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pacing w:val="-20"/>
          <w:sz w:val="44"/>
          <w:szCs w:val="44"/>
        </w:rPr>
      </w:pPr>
      <w:r>
        <w:rPr>
          <w:rFonts w:ascii="仿宋_GB2312" w:hAnsi="仿宋" w:eastAsia="仿宋_GB2312"/>
          <w:sz w:val="32"/>
          <w:szCs w:val="32"/>
        </w:rPr>
        <w:drawing>
          <wp:anchor distT="0" distB="0" distL="114300" distR="114300" simplePos="0" relativeHeight="251659264" behindDoc="0" locked="0" layoutInCell="1" allowOverlap="1">
            <wp:simplePos x="0" y="0"/>
            <wp:positionH relativeFrom="column">
              <wp:posOffset>-1133475</wp:posOffset>
            </wp:positionH>
            <wp:positionV relativeFrom="paragraph">
              <wp:posOffset>-885825</wp:posOffset>
            </wp:positionV>
            <wp:extent cx="7534275" cy="2468880"/>
            <wp:effectExtent l="0" t="0" r="9525"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534275" cy="2468880"/>
                    </a:xfrm>
                    <a:prstGeom prst="rect">
                      <a:avLst/>
                    </a:prstGeom>
                  </pic:spPr>
                </pic:pic>
              </a:graphicData>
            </a:graphic>
          </wp:anchor>
        </w:drawing>
      </w:r>
    </w:p>
    <w:p>
      <w:pPr>
        <w:jc w:val="center"/>
        <w:rPr>
          <w:rFonts w:hint="eastAsia" w:ascii="黑体" w:hAnsi="黑体" w:eastAsia="黑体" w:cs="黑体"/>
          <w:spacing w:val="-20"/>
          <w:sz w:val="44"/>
          <w:szCs w:val="44"/>
        </w:rPr>
      </w:pPr>
    </w:p>
    <w:p>
      <w:pPr>
        <w:jc w:val="center"/>
        <w:rPr>
          <w:rFonts w:hint="eastAsia" w:ascii="黑体" w:hAnsi="黑体" w:eastAsia="黑体" w:cs="黑体"/>
          <w:spacing w:val="-20"/>
          <w:sz w:val="44"/>
          <w:szCs w:val="44"/>
        </w:rPr>
      </w:pPr>
    </w:p>
    <w:p>
      <w:pPr>
        <w:jc w:val="center"/>
        <w:rPr>
          <w:rFonts w:hint="eastAsia" w:ascii="黑体" w:hAnsi="黑体" w:eastAsia="黑体" w:cs="黑体"/>
          <w:spacing w:val="-20"/>
          <w:sz w:val="44"/>
          <w:szCs w:val="44"/>
        </w:rPr>
      </w:pPr>
      <w:r>
        <w:rPr>
          <w:rFonts w:hint="eastAsia" w:ascii="黑体" w:hAnsi="黑体" w:eastAsia="黑体" w:cs="黑体"/>
          <w:spacing w:val="-20"/>
          <w:sz w:val="44"/>
          <w:szCs w:val="44"/>
        </w:rPr>
        <w:t>关于开展2021年广东省职业技能大赛暨</w:t>
      </w:r>
    </w:p>
    <w:p>
      <w:pPr>
        <w:ind w:firstLine="0" w:firstLineChars="0"/>
        <w:jc w:val="right"/>
        <w:rPr>
          <w:rFonts w:hint="eastAsia" w:ascii="黑体" w:hAnsi="黑体" w:eastAsia="黑体" w:cs="黑体"/>
          <w:spacing w:val="-20"/>
          <w:sz w:val="44"/>
          <w:szCs w:val="44"/>
        </w:rPr>
      </w:pPr>
      <w:r>
        <w:rPr>
          <w:rFonts w:hint="eastAsia" w:ascii="仿宋_GB2312" w:hAnsi="仿宋" w:eastAsia="仿宋_GB2312"/>
          <w:sz w:val="32"/>
          <w:szCs w:val="32"/>
        </w:rPr>
        <w:t>粤数贸会〔</w:t>
      </w:r>
      <w:r>
        <w:rPr>
          <w:rFonts w:hint="eastAsia" w:ascii="仿宋_GB2312" w:hAnsi="仿宋" w:eastAsia="仿宋_GB2312"/>
          <w:sz w:val="32"/>
          <w:szCs w:val="32"/>
          <w:lang w:val="en-US" w:eastAsia="zh-CN"/>
        </w:rPr>
        <w:t>2021</w:t>
      </w:r>
      <w:r>
        <w:rPr>
          <w:rFonts w:hint="eastAsia" w:ascii="仿宋_GB2312" w:hAnsi="仿宋" w:eastAsia="仿宋_GB2312"/>
          <w:sz w:val="32"/>
          <w:szCs w:val="32"/>
        </w:rPr>
        <w:t>〕</w:t>
      </w:r>
      <w:r>
        <w:rPr>
          <w:rFonts w:hint="eastAsia" w:ascii="仿宋_GB2312" w:hAnsi="仿宋" w:eastAsia="仿宋_GB2312"/>
          <w:sz w:val="32"/>
          <w:szCs w:val="32"/>
          <w:lang w:val="en-US" w:eastAsia="zh-CN"/>
        </w:rPr>
        <w:t>2</w:t>
      </w:r>
      <w:r>
        <w:rPr>
          <w:rFonts w:hint="eastAsia" w:ascii="仿宋_GB2312" w:hAnsi="仿宋" w:eastAsia="仿宋_GB2312"/>
          <w:sz w:val="32"/>
          <w:szCs w:val="32"/>
        </w:rPr>
        <w:t>号</w:t>
      </w:r>
    </w:p>
    <w:p>
      <w:pPr>
        <w:jc w:val="both"/>
        <w:rPr>
          <w:rFonts w:hint="eastAsia" w:ascii="黑体" w:hAnsi="黑体" w:eastAsia="黑体" w:cs="黑体"/>
          <w:spacing w:val="-20"/>
          <w:sz w:val="44"/>
          <w:szCs w:val="44"/>
        </w:rPr>
      </w:pPr>
    </w:p>
    <w:p>
      <w:pPr>
        <w:jc w:val="center"/>
        <w:rPr>
          <w:rFonts w:ascii="黑体" w:hAnsi="黑体" w:eastAsia="黑体" w:cs="黑体"/>
          <w:spacing w:val="-20"/>
          <w:sz w:val="44"/>
          <w:szCs w:val="44"/>
        </w:rPr>
      </w:pPr>
      <w:r>
        <w:rPr>
          <w:rFonts w:hint="eastAsia" w:ascii="黑体" w:hAnsi="黑体" w:eastAsia="黑体" w:cs="黑体"/>
          <w:spacing w:val="-20"/>
          <w:sz w:val="44"/>
          <w:szCs w:val="44"/>
        </w:rPr>
        <w:t>“广东技工”工程羊城行动——“羊城工匠杯”客户服务管理员（客服礼仪方向）</w:t>
      </w:r>
      <w:r>
        <w:rPr>
          <w:rFonts w:hint="eastAsia" w:ascii="黑体" w:hAnsi="黑体" w:eastAsia="黑体" w:cs="黑体"/>
          <w:spacing w:val="-20"/>
          <w:sz w:val="44"/>
          <w:szCs w:val="44"/>
          <w:lang w:val="en-US" w:eastAsia="zh-CN"/>
        </w:rPr>
        <w:t>大赛</w:t>
      </w:r>
      <w:r>
        <w:rPr>
          <w:rFonts w:hint="eastAsia" w:ascii="黑体" w:hAnsi="黑体" w:eastAsia="黑体" w:cs="黑体"/>
          <w:spacing w:val="-20"/>
          <w:sz w:val="44"/>
          <w:szCs w:val="44"/>
        </w:rPr>
        <w:t>的通知</w:t>
      </w:r>
    </w:p>
    <w:p>
      <w:pPr>
        <w:jc w:val="center"/>
        <w:rPr>
          <w:rFonts w:ascii="黑体" w:hAnsi="黑体" w:eastAsia="黑体" w:cs="黑体"/>
          <w:sz w:val="44"/>
          <w:szCs w:val="44"/>
        </w:rPr>
      </w:pPr>
    </w:p>
    <w:p>
      <w:pPr>
        <w:rPr>
          <w:rFonts w:ascii="仿宋" w:hAnsi="仿宋" w:eastAsia="仿宋" w:cs="仿宋"/>
          <w:b/>
          <w:bCs/>
          <w:sz w:val="32"/>
          <w:szCs w:val="32"/>
        </w:rPr>
      </w:pPr>
      <w:r>
        <w:rPr>
          <w:rFonts w:hint="eastAsia" w:ascii="仿宋" w:hAnsi="仿宋" w:eastAsia="仿宋" w:cs="仿宋"/>
          <w:b/>
          <w:bCs/>
          <w:sz w:val="32"/>
          <w:szCs w:val="32"/>
        </w:rPr>
        <w:t>各</w:t>
      </w:r>
      <w:r>
        <w:rPr>
          <w:rFonts w:hint="eastAsia" w:ascii="仿宋" w:hAnsi="仿宋" w:eastAsia="仿宋" w:cs="仿宋"/>
          <w:b/>
          <w:bCs/>
          <w:sz w:val="32"/>
          <w:szCs w:val="32"/>
          <w:lang w:val="en-US" w:eastAsia="zh-CN"/>
        </w:rPr>
        <w:t>有关</w:t>
      </w:r>
      <w:r>
        <w:rPr>
          <w:rFonts w:hint="eastAsia" w:ascii="仿宋" w:hAnsi="仿宋" w:eastAsia="仿宋" w:cs="仿宋"/>
          <w:b/>
          <w:bCs/>
          <w:sz w:val="32"/>
          <w:szCs w:val="32"/>
        </w:rPr>
        <w:t>单位：</w:t>
      </w:r>
    </w:p>
    <w:p>
      <w:pPr>
        <w:ind w:firstLine="640" w:firstLineChars="200"/>
        <w:rPr>
          <w:rFonts w:hint="default" w:ascii="仿宋" w:hAnsi="仿宋" w:eastAsia="仿宋" w:cs="仿宋"/>
          <w:sz w:val="32"/>
          <w:szCs w:val="32"/>
          <w:lang w:val="en-US" w:eastAsia="zh-CN"/>
        </w:rPr>
      </w:pPr>
      <w:r>
        <w:rPr>
          <w:rFonts w:ascii="仿宋" w:hAnsi="仿宋" w:eastAsia="仿宋" w:cs="仿宋"/>
          <w:sz w:val="32"/>
          <w:szCs w:val="32"/>
        </w:rPr>
        <w:t>为培养和发现优秀客户服务管理员，</w:t>
      </w:r>
      <w:r>
        <w:rPr>
          <w:rFonts w:hint="eastAsia" w:ascii="仿宋" w:hAnsi="仿宋" w:eastAsia="仿宋" w:cs="仿宋"/>
          <w:sz w:val="32"/>
          <w:szCs w:val="32"/>
        </w:rPr>
        <w:t>搭建技艺展示和学习交流平台，促进行业客服人员整体素质，</w:t>
      </w:r>
      <w:r>
        <w:rPr>
          <w:rFonts w:ascii="仿宋" w:hAnsi="仿宋" w:eastAsia="仿宋" w:cs="仿宋"/>
          <w:sz w:val="32"/>
          <w:szCs w:val="32"/>
        </w:rPr>
        <w:t>提升广东省客户服务管理员队伍的技能和服务水平，</w:t>
      </w:r>
      <w:r>
        <w:rPr>
          <w:rFonts w:ascii="仿宋" w:hAnsi="仿宋" w:eastAsia="仿宋" w:cs="仿宋"/>
          <w:color w:val="auto"/>
          <w:sz w:val="32"/>
          <w:szCs w:val="32"/>
        </w:rPr>
        <w:t>根据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关于做好2021年全省职业技能竞赛工作的通知</w:t>
      </w:r>
      <w:r>
        <w:rPr>
          <w:rFonts w:hint="eastAsia" w:ascii="仿宋" w:hAnsi="仿宋" w:eastAsia="仿宋" w:cs="仿宋"/>
          <w:color w:val="auto"/>
          <w:sz w:val="32"/>
          <w:szCs w:val="32"/>
          <w:lang w:eastAsia="zh-CN"/>
        </w:rPr>
        <w:t>》</w:t>
      </w:r>
      <w:r>
        <w:rPr>
          <w:rFonts w:ascii="仿宋" w:hAnsi="仿宋" w:eastAsia="仿宋" w:cs="仿宋"/>
          <w:color w:val="auto"/>
          <w:sz w:val="32"/>
          <w:szCs w:val="32"/>
        </w:rPr>
        <w:t>要求</w:t>
      </w:r>
      <w:r>
        <w:rPr>
          <w:rFonts w:ascii="仿宋" w:hAnsi="仿宋" w:eastAsia="仿宋" w:cs="仿宋"/>
          <w:sz w:val="32"/>
          <w:szCs w:val="32"/>
        </w:rPr>
        <w:t>，结合《关于规范职业技能竞赛活动加强高技能人才选拔工作的通知》（粤劳社函〔2007〕1759号）规定，</w:t>
      </w:r>
      <w:r>
        <w:rPr>
          <w:rFonts w:hint="eastAsia" w:ascii="仿宋" w:hAnsi="仿宋" w:eastAsia="仿宋" w:cs="仿宋"/>
          <w:sz w:val="32"/>
          <w:szCs w:val="32"/>
          <w:lang w:eastAsia="zh-CN"/>
        </w:rPr>
        <w:t>我会</w:t>
      </w:r>
      <w:r>
        <w:rPr>
          <w:rFonts w:hint="eastAsia" w:ascii="仿宋" w:hAnsi="仿宋" w:eastAsia="仿宋" w:cs="仿宋"/>
          <w:sz w:val="32"/>
          <w:szCs w:val="32"/>
        </w:rPr>
        <w:t>将</w:t>
      </w:r>
      <w:r>
        <w:rPr>
          <w:rFonts w:ascii="仿宋" w:hAnsi="仿宋" w:eastAsia="仿宋" w:cs="仿宋"/>
          <w:sz w:val="32"/>
          <w:szCs w:val="32"/>
        </w:rPr>
        <w:t>举办</w:t>
      </w:r>
      <w:r>
        <w:rPr>
          <w:rFonts w:hint="eastAsia" w:ascii="仿宋" w:hAnsi="仿宋" w:eastAsia="仿宋" w:cs="仿宋"/>
          <w:sz w:val="32"/>
          <w:szCs w:val="32"/>
        </w:rPr>
        <w:t>2021年广东省职业技能大赛暨“广东技工”工程羊城</w:t>
      </w:r>
      <w:r>
        <w:rPr>
          <w:rFonts w:hint="eastAsia" w:ascii="仿宋" w:hAnsi="仿宋" w:eastAsia="仿宋" w:cs="仿宋"/>
          <w:color w:val="auto"/>
          <w:sz w:val="32"/>
          <w:szCs w:val="32"/>
        </w:rPr>
        <w:t>行动——“</w:t>
      </w:r>
      <w:r>
        <w:rPr>
          <w:rFonts w:hint="eastAsia" w:ascii="仿宋" w:hAnsi="仿宋" w:eastAsia="仿宋" w:cs="仿宋"/>
          <w:sz w:val="32"/>
          <w:szCs w:val="32"/>
        </w:rPr>
        <w:t>羊城工匠杯”客户服务管理员（客服礼仪方向）</w:t>
      </w:r>
      <w:r>
        <w:rPr>
          <w:rFonts w:hint="eastAsia" w:ascii="仿宋" w:hAnsi="仿宋" w:eastAsia="仿宋" w:cs="仿宋"/>
          <w:color w:val="auto"/>
          <w:sz w:val="32"/>
          <w:szCs w:val="32"/>
          <w:lang w:val="en-US" w:eastAsia="zh-CN"/>
        </w:rPr>
        <w:t>大赛</w:t>
      </w:r>
      <w:r>
        <w:rPr>
          <w:rFonts w:ascii="仿宋" w:hAnsi="仿宋" w:eastAsia="仿宋" w:cs="仿宋"/>
          <w:color w:val="auto"/>
          <w:sz w:val="32"/>
          <w:szCs w:val="32"/>
        </w:rPr>
        <w:t>。</w:t>
      </w:r>
      <w:r>
        <w:rPr>
          <w:rFonts w:hint="eastAsia" w:ascii="仿宋" w:hAnsi="仿宋" w:eastAsia="仿宋" w:cs="仿宋"/>
          <w:sz w:val="32"/>
          <w:szCs w:val="32"/>
          <w:lang w:val="en-US" w:eastAsia="zh-CN"/>
        </w:rPr>
        <w:t>具体要求通知如下：</w:t>
      </w:r>
    </w:p>
    <w:p>
      <w:pPr>
        <w:ind w:firstLine="640" w:firstLineChars="200"/>
        <w:rPr>
          <w:rFonts w:ascii="黑体" w:hAnsi="黑体" w:eastAsia="黑体" w:cs="仿宋"/>
          <w:bCs/>
          <w:sz w:val="32"/>
          <w:szCs w:val="32"/>
        </w:rPr>
      </w:pPr>
      <w:r>
        <w:rPr>
          <w:rFonts w:hint="eastAsia" w:ascii="黑体" w:hAnsi="黑体" w:eastAsia="黑体" w:cs="仿宋"/>
          <w:bCs/>
          <w:sz w:val="32"/>
          <w:szCs w:val="32"/>
        </w:rPr>
        <w:t>一、竞赛项目</w:t>
      </w:r>
    </w:p>
    <w:p>
      <w:pPr>
        <w:ind w:firstLine="640" w:firstLineChars="200"/>
        <w:rPr>
          <w:rFonts w:ascii="仿宋" w:hAnsi="仿宋" w:eastAsia="仿宋" w:cs="仿宋"/>
          <w:sz w:val="32"/>
          <w:szCs w:val="32"/>
        </w:rPr>
      </w:pPr>
      <w:r>
        <w:rPr>
          <w:rFonts w:hint="eastAsia" w:ascii="仿宋" w:hAnsi="仿宋" w:eastAsia="仿宋" w:cs="仿宋"/>
          <w:sz w:val="32"/>
          <w:szCs w:val="32"/>
        </w:rPr>
        <w:t>客户服务管理员（客服礼仪方向）</w:t>
      </w:r>
    </w:p>
    <w:p>
      <w:pPr>
        <w:ind w:firstLine="640" w:firstLineChars="200"/>
        <w:rPr>
          <w:rFonts w:hint="eastAsia" w:ascii="黑体" w:hAnsi="黑体" w:eastAsia="黑体" w:cs="仿宋"/>
          <w:bCs/>
          <w:sz w:val="32"/>
          <w:szCs w:val="32"/>
          <w:lang w:eastAsia="zh-CN"/>
        </w:rPr>
      </w:pPr>
      <w:r>
        <w:rPr>
          <w:rFonts w:hint="eastAsia" w:ascii="黑体" w:hAnsi="黑体" w:eastAsia="黑体" w:cs="仿宋"/>
          <w:bCs/>
          <w:sz w:val="32"/>
          <w:szCs w:val="32"/>
        </w:rPr>
        <w:t>二、竞赛</w:t>
      </w:r>
      <w:r>
        <w:rPr>
          <w:rFonts w:hint="eastAsia" w:ascii="黑体" w:hAnsi="黑体" w:eastAsia="黑体" w:cs="仿宋"/>
          <w:bCs/>
          <w:sz w:val="32"/>
          <w:szCs w:val="32"/>
          <w:lang w:val="en-US" w:eastAsia="zh-CN"/>
        </w:rPr>
        <w:t>要求</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本次竞赛为个人赛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分初赛和决赛两个阶段，由理论考试、实际操作两个环节组成。</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竞赛以考核选手的服务语言规范、团队合作协助意识、应变能力为核心，结合实际客户服务场景，围绕各种服务情境应用，考核选手的服务礼仪基础掌握、应急反应能力、团队合作和整体统筹能力。</w:t>
      </w:r>
      <w:r>
        <w:rPr>
          <w:rFonts w:hint="eastAsia" w:ascii="仿宋" w:hAnsi="仿宋" w:eastAsia="仿宋" w:cs="仿宋"/>
          <w:strike w:val="0"/>
          <w:dstrike w:val="0"/>
          <w:color w:val="auto"/>
          <w:sz w:val="32"/>
          <w:szCs w:val="32"/>
          <w:highlight w:val="none"/>
          <w:lang w:val="en-US" w:eastAsia="zh-CN"/>
        </w:rPr>
        <w:t>凡出现抄袭、剽窃等行为，将取消参赛个人的参赛资格。</w:t>
      </w:r>
    </w:p>
    <w:p>
      <w:pPr>
        <w:ind w:firstLine="640" w:firstLineChars="200"/>
        <w:rPr>
          <w:rFonts w:ascii="黑体" w:hAnsi="黑体" w:eastAsia="黑体" w:cs="仿宋"/>
          <w:bCs/>
          <w:sz w:val="32"/>
          <w:szCs w:val="32"/>
        </w:rPr>
      </w:pPr>
      <w:r>
        <w:rPr>
          <w:rFonts w:hint="eastAsia" w:ascii="黑体" w:hAnsi="黑体" w:eastAsia="黑体" w:cs="仿宋"/>
          <w:bCs/>
          <w:sz w:val="32"/>
          <w:szCs w:val="32"/>
        </w:rPr>
        <w:t>三、竞赛内容标准</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rPr>
        <w:t>参考国家职业资格三级（高级）标准，适当增加新知识、新技术、新技能的相关内容</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具体详见技术文件。</w:t>
      </w:r>
    </w:p>
    <w:p>
      <w:pPr>
        <w:ind w:firstLine="640" w:firstLineChars="200"/>
        <w:rPr>
          <w:rFonts w:ascii="黑体" w:hAnsi="黑体" w:eastAsia="黑体" w:cs="仿宋"/>
          <w:bCs/>
          <w:sz w:val="32"/>
          <w:szCs w:val="32"/>
        </w:rPr>
      </w:pPr>
      <w:r>
        <w:rPr>
          <w:rFonts w:hint="eastAsia" w:ascii="黑体" w:hAnsi="黑体" w:eastAsia="黑体" w:cs="仿宋"/>
          <w:bCs/>
          <w:sz w:val="32"/>
          <w:szCs w:val="32"/>
        </w:rPr>
        <w:t>四、参赛对象要求</w:t>
      </w:r>
    </w:p>
    <w:p>
      <w:pPr>
        <w:ind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1.</w:t>
      </w:r>
      <w:r>
        <w:rPr>
          <w:rFonts w:hint="eastAsia" w:ascii="仿宋" w:hAnsi="仿宋" w:eastAsia="仿宋" w:cs="宋体"/>
          <w:kern w:val="0"/>
          <w:sz w:val="32"/>
          <w:szCs w:val="32"/>
          <w:lang w:val="en-US" w:eastAsia="zh-CN"/>
        </w:rPr>
        <w:t>报名参赛选手须年满18周岁，且为广东省内在岗职工，需提供身份证和相关在岗证明以供查验。</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具备客服礼仪相关</w:t>
      </w:r>
      <w:r>
        <w:rPr>
          <w:rFonts w:hint="eastAsia" w:ascii="仿宋" w:hAnsi="仿宋" w:eastAsia="仿宋" w:cs="宋体"/>
          <w:kern w:val="0"/>
          <w:sz w:val="32"/>
          <w:szCs w:val="32"/>
          <w:lang w:val="en-US" w:eastAsia="zh-CN"/>
        </w:rPr>
        <w:t>工作</w:t>
      </w:r>
      <w:r>
        <w:rPr>
          <w:rFonts w:hint="eastAsia" w:ascii="仿宋" w:hAnsi="仿宋" w:eastAsia="仿宋" w:cs="宋体"/>
          <w:kern w:val="0"/>
          <w:sz w:val="32"/>
          <w:szCs w:val="32"/>
        </w:rPr>
        <w:t>经验，且从事相关工作一年及以上经验，或现从事客户服务相关工作。</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2.参赛人员必须遵守国家有关法律法规，具有良好的职业道德，爱岗敬业，锐意进取，刻苦钻研技术，勇于创新。</w:t>
      </w:r>
    </w:p>
    <w:p>
      <w:pPr>
        <w:ind w:firstLine="640" w:firstLineChars="200"/>
        <w:rPr>
          <w:rFonts w:ascii="黑体" w:hAnsi="黑体" w:eastAsia="黑体" w:cs="仿宋"/>
          <w:bCs/>
          <w:sz w:val="32"/>
          <w:szCs w:val="32"/>
        </w:rPr>
      </w:pPr>
      <w:r>
        <w:rPr>
          <w:rFonts w:hint="eastAsia" w:ascii="黑体" w:hAnsi="黑体" w:eastAsia="黑体" w:cs="仿宋"/>
          <w:bCs/>
          <w:sz w:val="32"/>
          <w:szCs w:val="32"/>
        </w:rPr>
        <w:t>五、赛程安排</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（一）报名方法</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"mailto:参赛选手于8月28日之前扫以下二维码码填写《2020年广东省职业技能竞赛暨%20"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lang w:val="en-US" w:eastAsia="zh-CN"/>
        </w:rPr>
        <w:t>面向广东省内全社会开放，扫描下方二维码即可报名。</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未按规范填写提交，视为报名不成功。</w:t>
      </w:r>
    </w:p>
    <w:p>
      <w:pPr>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截止时间：2021年11月7日</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周日</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下午17:00</w:t>
      </w:r>
      <w:r>
        <w:rPr>
          <w:rFonts w:hint="eastAsia" w:ascii="仿宋" w:hAnsi="仿宋" w:eastAsia="仿宋" w:cs="宋体"/>
          <w:kern w:val="0"/>
          <w:sz w:val="32"/>
          <w:szCs w:val="32"/>
          <w:lang w:eastAsia="zh-CN"/>
        </w:rPr>
        <w:t>。</w:t>
      </w:r>
    </w:p>
    <w:p>
      <w:pPr>
        <w:jc w:val="center"/>
        <w:rPr>
          <w:rFonts w:ascii="仿宋" w:hAnsi="仿宋" w:eastAsia="仿宋" w:cs="仿宋"/>
          <w:b/>
          <w:bCs/>
          <w:sz w:val="32"/>
          <w:szCs w:val="32"/>
        </w:rPr>
      </w:pPr>
      <w:r>
        <w:rPr>
          <w:rFonts w:hint="eastAsia" w:ascii="仿宋" w:hAnsi="仿宋" w:eastAsia="仿宋" w:cs="仿宋"/>
          <w:b/>
          <w:bCs/>
          <w:sz w:val="32"/>
          <w:szCs w:val="32"/>
        </w:rPr>
        <w:drawing>
          <wp:inline distT="0" distB="0" distL="114300" distR="114300">
            <wp:extent cx="1331595" cy="1331595"/>
            <wp:effectExtent l="0" t="0" r="1905" b="1905"/>
            <wp:docPr id="1" name="图片 1" descr="客服竞赛报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客服竞赛报名二维码"/>
                    <pic:cNvPicPr>
                      <a:picLocks noChangeAspect="1"/>
                    </pic:cNvPicPr>
                  </pic:nvPicPr>
                  <pic:blipFill>
                    <a:blip r:embed="rId5"/>
                    <a:stretch>
                      <a:fillRect/>
                    </a:stretch>
                  </pic:blipFill>
                  <pic:spPr>
                    <a:xfrm>
                      <a:off x="0" y="0"/>
                      <a:ext cx="1348375" cy="1348375"/>
                    </a:xfrm>
                    <a:prstGeom prst="rect">
                      <a:avLst/>
                    </a:prstGeom>
                  </pic:spPr>
                </pic:pic>
              </a:graphicData>
            </a:graphic>
          </wp:inline>
        </w:drawing>
      </w:r>
    </w:p>
    <w:p>
      <w:pPr>
        <w:jc w:val="center"/>
        <w:rPr>
          <w:rFonts w:ascii="仿宋" w:hAnsi="仿宋" w:eastAsia="仿宋" w:cs="仿宋"/>
          <w:bCs/>
          <w:sz w:val="28"/>
          <w:szCs w:val="32"/>
        </w:rPr>
      </w:pPr>
      <w:r>
        <w:rPr>
          <w:rFonts w:hint="eastAsia" w:ascii="仿宋" w:hAnsi="仿宋" w:eastAsia="仿宋" w:cs="仿宋"/>
          <w:bCs/>
          <w:sz w:val="28"/>
          <w:szCs w:val="32"/>
        </w:rPr>
        <w:t>扫描二维码报名</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（二）赛前集训</w:t>
      </w:r>
    </w:p>
    <w:p>
      <w:pPr>
        <w:spacing w:line="560" w:lineRule="exact"/>
        <w:ind w:firstLine="640" w:firstLineChars="200"/>
        <w:rPr>
          <w:rFonts w:ascii="仿宋" w:hAnsi="仿宋" w:eastAsia="仿宋" w:cs="宋体"/>
          <w:bCs/>
          <w:color w:val="auto"/>
          <w:sz w:val="32"/>
          <w:szCs w:val="32"/>
        </w:rPr>
      </w:pPr>
      <w:r>
        <w:rPr>
          <w:rFonts w:hint="eastAsia" w:ascii="仿宋" w:hAnsi="仿宋" w:eastAsia="仿宋" w:cs="仿宋"/>
          <w:sz w:val="32"/>
          <w:szCs w:val="32"/>
        </w:rPr>
        <w:t>经</w:t>
      </w:r>
      <w:r>
        <w:rPr>
          <w:rFonts w:hint="eastAsia" w:ascii="仿宋" w:hAnsi="仿宋" w:eastAsia="仿宋" w:cs="宋体"/>
          <w:bCs/>
          <w:sz w:val="32"/>
          <w:szCs w:val="32"/>
        </w:rPr>
        <w:t>审核通过的</w:t>
      </w:r>
      <w:r>
        <w:rPr>
          <w:rFonts w:hint="eastAsia" w:ascii="仿宋" w:hAnsi="仿宋" w:eastAsia="仿宋" w:cs="宋体"/>
          <w:bCs/>
          <w:color w:val="auto"/>
          <w:sz w:val="32"/>
          <w:szCs w:val="32"/>
        </w:rPr>
        <w:t>参赛选手可</w:t>
      </w:r>
      <w:r>
        <w:rPr>
          <w:rFonts w:hint="eastAsia" w:ascii="仿宋" w:hAnsi="仿宋" w:eastAsia="仿宋" w:cs="宋体"/>
          <w:bCs/>
          <w:color w:val="auto"/>
          <w:sz w:val="32"/>
          <w:szCs w:val="32"/>
          <w:lang w:val="en-US" w:eastAsia="zh-CN"/>
        </w:rPr>
        <w:t>按个人意愿</w:t>
      </w:r>
      <w:r>
        <w:rPr>
          <w:rFonts w:hint="eastAsia" w:ascii="仿宋" w:hAnsi="仿宋" w:eastAsia="仿宋" w:cs="宋体"/>
          <w:bCs/>
          <w:color w:val="auto"/>
          <w:sz w:val="32"/>
          <w:szCs w:val="32"/>
        </w:rPr>
        <w:t>参加赛前集训。集训时间另行通知，由</w:t>
      </w:r>
      <w:r>
        <w:rPr>
          <w:rFonts w:hint="eastAsia" w:ascii="仿宋" w:hAnsi="仿宋" w:eastAsia="仿宋" w:cs="宋体"/>
          <w:bCs/>
          <w:color w:val="auto"/>
          <w:sz w:val="32"/>
          <w:szCs w:val="32"/>
          <w:lang w:val="en-US" w:eastAsia="zh-CN"/>
        </w:rPr>
        <w:t>大赛组委会</w:t>
      </w:r>
      <w:r>
        <w:rPr>
          <w:rFonts w:hint="eastAsia" w:ascii="仿宋" w:hAnsi="仿宋" w:eastAsia="仿宋" w:cs="宋体"/>
          <w:bCs/>
          <w:color w:val="auto"/>
          <w:sz w:val="32"/>
          <w:szCs w:val="32"/>
        </w:rPr>
        <w:t>统一安排。</w:t>
      </w:r>
    </w:p>
    <w:p>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（三）竞赛时间</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初赛：2021年11月13日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周六</w:t>
      </w:r>
      <w:r>
        <w:rPr>
          <w:rFonts w:hint="eastAsia" w:ascii="仿宋" w:hAnsi="仿宋" w:eastAsia="仿宋" w:cs="仿宋"/>
          <w:color w:val="auto"/>
          <w:sz w:val="32"/>
          <w:szCs w:val="32"/>
          <w:lang w:eastAsia="zh-CN"/>
        </w:rPr>
        <w:t>）</w:t>
      </w:r>
      <w:r>
        <w:rPr>
          <w:rFonts w:ascii="仿宋" w:hAnsi="仿宋" w:eastAsia="仿宋" w:cs="仿宋"/>
          <w:color w:val="auto"/>
          <w:sz w:val="32"/>
          <w:szCs w:val="32"/>
        </w:rPr>
        <w:t>14</w:t>
      </w:r>
      <w:r>
        <w:rPr>
          <w:rFonts w:hint="eastAsia" w:ascii="仿宋" w:hAnsi="仿宋" w:eastAsia="仿宋" w:cs="仿宋"/>
          <w:color w:val="auto"/>
          <w:sz w:val="32"/>
          <w:szCs w:val="32"/>
        </w:rPr>
        <w:t>:3</w:t>
      </w:r>
      <w:r>
        <w:rPr>
          <w:rFonts w:ascii="仿宋" w:hAnsi="仿宋" w:eastAsia="仿宋" w:cs="仿宋"/>
          <w:color w:val="auto"/>
          <w:sz w:val="32"/>
          <w:szCs w:val="32"/>
        </w:rPr>
        <w:t>0</w:t>
      </w:r>
      <w:r>
        <w:rPr>
          <w:rFonts w:hint="eastAsia" w:ascii="仿宋" w:hAnsi="仿宋" w:eastAsia="仿宋" w:cs="仿宋"/>
          <w:color w:val="auto"/>
          <w:sz w:val="32"/>
          <w:szCs w:val="32"/>
        </w:rPr>
        <w:t>-</w:t>
      </w:r>
      <w:r>
        <w:rPr>
          <w:rFonts w:ascii="仿宋" w:hAnsi="仿宋" w:eastAsia="仿宋" w:cs="仿宋"/>
          <w:color w:val="auto"/>
          <w:sz w:val="32"/>
          <w:szCs w:val="32"/>
        </w:rPr>
        <w:t>16</w:t>
      </w:r>
      <w:r>
        <w:rPr>
          <w:rFonts w:hint="eastAsia" w:ascii="仿宋" w:hAnsi="仿宋" w:eastAsia="仿宋" w:cs="仿宋"/>
          <w:color w:val="auto"/>
          <w:sz w:val="32"/>
          <w:szCs w:val="32"/>
        </w:rPr>
        <w:t>:3</w:t>
      </w:r>
      <w:r>
        <w:rPr>
          <w:rFonts w:ascii="仿宋" w:hAnsi="仿宋" w:eastAsia="仿宋" w:cs="仿宋"/>
          <w:color w:val="auto"/>
          <w:sz w:val="32"/>
          <w:szCs w:val="32"/>
        </w:rPr>
        <w:t>0</w:t>
      </w:r>
    </w:p>
    <w:p>
      <w:pPr>
        <w:ind w:firstLine="640" w:firstLineChars="200"/>
        <w:rPr>
          <w:rFonts w:ascii="仿宋" w:hAnsi="仿宋" w:eastAsia="仿宋" w:cs="仿宋"/>
          <w:sz w:val="32"/>
          <w:szCs w:val="32"/>
        </w:rPr>
      </w:pPr>
      <w:r>
        <w:rPr>
          <w:rFonts w:hint="eastAsia" w:ascii="仿宋" w:hAnsi="仿宋" w:eastAsia="仿宋" w:cs="仿宋"/>
          <w:color w:val="auto"/>
          <w:sz w:val="32"/>
          <w:szCs w:val="32"/>
        </w:rPr>
        <w:t>决赛：2021年11月27日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周六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r>
        <w:rPr>
          <w:rFonts w:ascii="仿宋" w:hAnsi="仿宋" w:eastAsia="仿宋" w:cs="仿宋"/>
          <w:color w:val="auto"/>
          <w:sz w:val="32"/>
          <w:szCs w:val="32"/>
        </w:rPr>
        <w:t>9</w:t>
      </w:r>
      <w:r>
        <w:rPr>
          <w:rFonts w:hint="eastAsia" w:ascii="仿宋" w:hAnsi="仿宋" w:eastAsia="仿宋" w:cs="仿宋"/>
          <w:color w:val="auto"/>
          <w:sz w:val="32"/>
          <w:szCs w:val="32"/>
        </w:rPr>
        <w:t>:0</w:t>
      </w:r>
      <w:r>
        <w:rPr>
          <w:rFonts w:ascii="仿宋" w:hAnsi="仿宋" w:eastAsia="仿宋" w:cs="仿宋"/>
          <w:color w:val="auto"/>
          <w:sz w:val="32"/>
          <w:szCs w:val="32"/>
        </w:rPr>
        <w:t>0</w:t>
      </w:r>
      <w:r>
        <w:rPr>
          <w:rFonts w:hint="eastAsia" w:ascii="仿宋" w:hAnsi="仿宋" w:eastAsia="仿宋" w:cs="仿宋"/>
          <w:color w:val="auto"/>
          <w:sz w:val="32"/>
          <w:szCs w:val="32"/>
        </w:rPr>
        <w:t>-</w:t>
      </w:r>
      <w:r>
        <w:rPr>
          <w:rFonts w:ascii="仿宋" w:hAnsi="仿宋" w:eastAsia="仿宋" w:cs="仿宋"/>
          <w:color w:val="auto"/>
          <w:sz w:val="32"/>
          <w:szCs w:val="32"/>
        </w:rPr>
        <w:t>18</w:t>
      </w:r>
      <w:r>
        <w:rPr>
          <w:rFonts w:hint="eastAsia" w:ascii="仿宋" w:hAnsi="仿宋" w:eastAsia="仿宋" w:cs="仿宋"/>
          <w:color w:val="auto"/>
          <w:sz w:val="32"/>
          <w:szCs w:val="32"/>
        </w:rPr>
        <w:t>:0</w:t>
      </w:r>
      <w:r>
        <w:rPr>
          <w:rFonts w:ascii="仿宋" w:hAnsi="仿宋" w:eastAsia="仿宋" w:cs="仿宋"/>
          <w:sz w:val="32"/>
          <w:szCs w:val="32"/>
        </w:rPr>
        <w:t>0</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（四）竞赛地点</w:t>
      </w:r>
    </w:p>
    <w:p>
      <w:pPr>
        <w:ind w:firstLine="640" w:firstLineChars="200"/>
        <w:rPr>
          <w:rFonts w:ascii="仿宋" w:hAnsi="仿宋" w:eastAsia="仿宋" w:cs="宋体"/>
          <w:strike/>
          <w:dstrike w:val="0"/>
          <w:kern w:val="0"/>
          <w:sz w:val="32"/>
          <w:szCs w:val="32"/>
          <w:highlight w:val="yellow"/>
        </w:rPr>
      </w:pPr>
      <w:r>
        <w:rPr>
          <w:rFonts w:hint="eastAsia" w:ascii="仿宋" w:hAnsi="仿宋" w:eastAsia="仿宋" w:cs="仿宋"/>
          <w:color w:val="auto"/>
          <w:sz w:val="32"/>
          <w:szCs w:val="32"/>
        </w:rPr>
        <w:t>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决</w:t>
      </w:r>
      <w:r>
        <w:rPr>
          <w:rFonts w:hint="eastAsia" w:ascii="仿宋" w:hAnsi="仿宋" w:eastAsia="仿宋" w:cs="仿宋"/>
          <w:color w:val="auto"/>
          <w:sz w:val="32"/>
          <w:szCs w:val="32"/>
        </w:rPr>
        <w:t>赛地点</w:t>
      </w:r>
      <w:r>
        <w:rPr>
          <w:rFonts w:hint="eastAsia" w:ascii="仿宋" w:hAnsi="仿宋" w:eastAsia="仿宋" w:cs="仿宋"/>
          <w:sz w:val="32"/>
          <w:szCs w:val="32"/>
        </w:rPr>
        <w:t>：</w:t>
      </w:r>
      <w:r>
        <w:rPr>
          <w:rFonts w:hint="eastAsia" w:ascii="仿宋" w:hAnsi="仿宋" w:eastAsia="仿宋" w:cs="宋体"/>
          <w:kern w:val="0"/>
          <w:sz w:val="32"/>
          <w:szCs w:val="32"/>
        </w:rPr>
        <w:t>天河区平云路163号平云广场A塔3楼</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（五）成绩评定办法</w:t>
      </w:r>
    </w:p>
    <w:p>
      <w:pPr>
        <w:spacing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初赛成绩=理论成绩。前60名可进入决赛。</w:t>
      </w:r>
    </w:p>
    <w:p>
      <w:pPr>
        <w:spacing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总成绩=初赛理论×30%+决赛技能×70%。</w:t>
      </w:r>
    </w:p>
    <w:p>
      <w:pPr>
        <w:spacing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总成绩排名按照分数从高到低排序，当出现总成绩相同时，先比较实操成绩，以成绩高者名次在前；若不能分出先后，再按技能操作时间比较，操作用时较短者名次在前，如用时相同分不出先后时，最后取相同名次。</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（六）参赛费用说明</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竞赛期间选手食宿交通费用自理。</w:t>
      </w:r>
    </w:p>
    <w:p>
      <w:pPr>
        <w:ind w:firstLine="640" w:firstLineChars="200"/>
        <w:rPr>
          <w:rFonts w:hint="eastAsia" w:ascii="仿宋" w:hAnsi="仿宋" w:eastAsia="仿宋" w:cs="宋体"/>
          <w:sz w:val="32"/>
          <w:szCs w:val="32"/>
        </w:rPr>
      </w:pPr>
    </w:p>
    <w:p>
      <w:pPr>
        <w:ind w:firstLine="640" w:firstLineChars="200"/>
        <w:rPr>
          <w:rFonts w:ascii="黑体" w:hAnsi="黑体" w:eastAsia="黑体" w:cs="宋体"/>
          <w:bCs/>
          <w:sz w:val="32"/>
          <w:szCs w:val="32"/>
        </w:rPr>
      </w:pPr>
      <w:r>
        <w:rPr>
          <w:rFonts w:hint="eastAsia" w:ascii="黑体" w:hAnsi="黑体" w:eastAsia="黑体" w:cs="宋体"/>
          <w:bCs/>
          <w:sz w:val="32"/>
          <w:szCs w:val="32"/>
        </w:rPr>
        <w:t>六、奖励办法</w:t>
      </w:r>
    </w:p>
    <w:p>
      <w:pPr>
        <w:spacing w:line="560" w:lineRule="exact"/>
        <w:ind w:firstLine="640" w:firstLineChars="200"/>
        <w:rPr>
          <w:rFonts w:hint="default" w:ascii="仿宋" w:hAnsi="仿宋" w:eastAsia="仿宋" w:cs="仿宋_GB2312"/>
          <w:bCs/>
          <w:sz w:val="32"/>
          <w:szCs w:val="32"/>
          <w:lang w:val="en-US" w:eastAsia="zh-CN"/>
        </w:rPr>
      </w:pPr>
      <w:r>
        <w:rPr>
          <w:rFonts w:hint="eastAsia" w:ascii="仿宋" w:hAnsi="仿宋" w:eastAsia="仿宋" w:cs="仿宋_GB2312"/>
          <w:b w:val="0"/>
          <w:bCs w:val="0"/>
          <w:sz w:val="32"/>
          <w:szCs w:val="32"/>
          <w:lang w:val="en-US" w:eastAsia="zh-CN"/>
        </w:rPr>
        <w:t>按照《关于做好2021年全省职业技能竞赛工作的通知》</w:t>
      </w:r>
      <w:r>
        <w:rPr>
          <w:rFonts w:hint="eastAsia" w:ascii="仿宋" w:hAnsi="仿宋" w:eastAsia="仿宋" w:cs="仿宋_GB2312"/>
          <w:sz w:val="32"/>
          <w:szCs w:val="32"/>
        </w:rPr>
        <w:t>和</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广州市总工会办公室关于开展2019年劳动和技能竞赛活动及创建劳模和工匠人才创新工作室工作有关事项的通知》（</w:t>
      </w:r>
      <w:r>
        <w:rPr>
          <w:rFonts w:hint="eastAsia" w:ascii="仿宋" w:hAnsi="仿宋" w:eastAsia="仿宋" w:cs="仿宋_GB2312"/>
          <w:sz w:val="32"/>
          <w:szCs w:val="32"/>
        </w:rPr>
        <w:t>穗工办〔2019〕119号</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文件</w:t>
      </w:r>
      <w:r>
        <w:rPr>
          <w:rFonts w:hint="eastAsia" w:ascii="仿宋" w:hAnsi="仿宋" w:eastAsia="仿宋" w:cs="仿宋_GB2312"/>
          <w:color w:val="auto"/>
          <w:sz w:val="32"/>
          <w:szCs w:val="32"/>
        </w:rPr>
        <w:t>的</w:t>
      </w:r>
      <w:r>
        <w:rPr>
          <w:rFonts w:hint="eastAsia" w:ascii="仿宋" w:hAnsi="仿宋" w:eastAsia="仿宋" w:cs="仿宋_GB2312"/>
          <w:sz w:val="32"/>
          <w:szCs w:val="32"/>
        </w:rPr>
        <w:t>有关规定</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奖项设置如下：</w:t>
      </w:r>
    </w:p>
    <w:p>
      <w:pPr>
        <w:ind w:firstLine="640" w:firstLineChars="200"/>
        <w:rPr>
          <w:rFonts w:ascii="仿宋" w:hAnsi="仿宋" w:eastAsia="仿宋" w:cs="仿宋"/>
          <w:color w:val="auto"/>
          <w:sz w:val="32"/>
          <w:szCs w:val="32"/>
        </w:rPr>
      </w:pPr>
      <w:r>
        <w:rPr>
          <w:rFonts w:hint="eastAsia" w:ascii="仿宋" w:hAnsi="仿宋" w:eastAsia="仿宋" w:cs="仿宋_GB2312"/>
          <w:color w:val="auto"/>
          <w:sz w:val="32"/>
          <w:szCs w:val="32"/>
        </w:rPr>
        <w:t>1</w:t>
      </w:r>
      <w:r>
        <w:rPr>
          <w:rFonts w:hint="eastAsia" w:ascii="仿宋" w:hAnsi="仿宋" w:eastAsia="仿宋" w:cs="仿宋_GB2312"/>
          <w:color w:val="auto"/>
          <w:sz w:val="32"/>
          <w:szCs w:val="32"/>
          <w:lang w:eastAsia="zh-CN"/>
        </w:rPr>
        <w:t>.</w:t>
      </w:r>
      <w:r>
        <w:rPr>
          <w:rFonts w:hint="eastAsia" w:ascii="仿宋" w:hAnsi="仿宋" w:eastAsia="仿宋" w:cs="仿宋"/>
          <w:color w:val="auto"/>
          <w:sz w:val="32"/>
          <w:szCs w:val="32"/>
        </w:rPr>
        <w:t>决赛人数在60人以上的总成绩排名前5名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30至59人之间的前3名，10至29人之间的第1名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且符合条件的职工优胜</w:t>
      </w:r>
      <w:r>
        <w:rPr>
          <w:rFonts w:hint="eastAsia" w:ascii="仿宋" w:hAnsi="仿宋" w:eastAsia="仿宋" w:cs="仿宋"/>
          <w:color w:val="auto"/>
          <w:sz w:val="32"/>
          <w:szCs w:val="32"/>
        </w:rPr>
        <w:t>选手，</w:t>
      </w:r>
      <w:r>
        <w:rPr>
          <w:rFonts w:hint="eastAsia" w:ascii="仿宋" w:hAnsi="仿宋" w:eastAsia="仿宋" w:cs="仿宋"/>
          <w:color w:val="auto"/>
          <w:sz w:val="32"/>
          <w:szCs w:val="32"/>
          <w:lang w:val="en-US" w:eastAsia="zh-CN"/>
        </w:rPr>
        <w:t>按规定向</w:t>
      </w:r>
      <w:r>
        <w:rPr>
          <w:rFonts w:hint="eastAsia" w:ascii="仿宋" w:hAnsi="仿宋" w:eastAsia="仿宋" w:cs="仿宋"/>
          <w:color w:val="auto"/>
          <w:sz w:val="32"/>
          <w:szCs w:val="32"/>
        </w:rPr>
        <w:t>广东省人力资源和社会保障厅</w:t>
      </w:r>
      <w:r>
        <w:rPr>
          <w:rFonts w:hint="eastAsia" w:ascii="仿宋" w:hAnsi="仿宋" w:eastAsia="仿宋" w:cs="仿宋"/>
          <w:color w:val="auto"/>
          <w:sz w:val="32"/>
          <w:szCs w:val="32"/>
          <w:lang w:val="en-US" w:eastAsia="zh-CN"/>
        </w:rPr>
        <w:t>申报</w:t>
      </w:r>
      <w:r>
        <w:rPr>
          <w:rFonts w:hint="eastAsia" w:ascii="仿宋" w:hAnsi="仿宋" w:eastAsia="仿宋" w:cs="仿宋"/>
          <w:color w:val="auto"/>
          <w:sz w:val="32"/>
          <w:szCs w:val="32"/>
        </w:rPr>
        <w:t>“广东省技术能手”称号。</w:t>
      </w:r>
    </w:p>
    <w:p>
      <w:pPr>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2</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大赛按个人总成绩排名设一等奖1个、二等奖2个、三等奖3个</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一等奖奖金人民币1000元，二等奖奖金人民币800元，三等奖奖金人民币500元，由大赛组委会颁发荣誉证书及奖金。</w:t>
      </w:r>
      <w:r>
        <w:rPr>
          <w:rFonts w:hint="eastAsia" w:ascii="仿宋" w:hAnsi="仿宋" w:eastAsia="仿宋" w:cs="仿宋_GB2312"/>
          <w:strike w:val="0"/>
          <w:dstrike w:val="0"/>
          <w:color w:val="auto"/>
          <w:sz w:val="32"/>
          <w:szCs w:val="32"/>
          <w:lang w:val="en-US" w:eastAsia="zh-CN"/>
        </w:rPr>
        <w:t>同时，对符合条件的职工选手，按程序向</w:t>
      </w:r>
      <w:r>
        <w:rPr>
          <w:rFonts w:hint="eastAsia" w:ascii="仿宋" w:hAnsi="仿宋" w:eastAsia="仿宋" w:cs="仿宋_GB2312"/>
          <w:color w:val="auto"/>
          <w:sz w:val="32"/>
          <w:szCs w:val="32"/>
        </w:rPr>
        <w:t>广州市总工会</w:t>
      </w:r>
      <w:r>
        <w:rPr>
          <w:rFonts w:hint="eastAsia" w:ascii="仿宋" w:hAnsi="仿宋" w:eastAsia="仿宋" w:cs="仿宋_GB2312"/>
          <w:color w:val="auto"/>
          <w:sz w:val="32"/>
          <w:szCs w:val="32"/>
          <w:lang w:val="en-US" w:eastAsia="zh-CN"/>
        </w:rPr>
        <w:t>申报</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羊城工匠杯</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金、银、铜奖</w:t>
      </w:r>
      <w:r>
        <w:rPr>
          <w:rFonts w:hint="eastAsia" w:ascii="仿宋" w:hAnsi="仿宋" w:eastAsia="仿宋" w:cs="仿宋_GB2312"/>
          <w:color w:val="auto"/>
          <w:sz w:val="32"/>
          <w:szCs w:val="32"/>
          <w:lang w:eastAsia="zh-CN"/>
        </w:rPr>
        <w:t>。</w:t>
      </w:r>
    </w:p>
    <w:p>
      <w:pPr>
        <w:ind w:firstLine="640" w:firstLineChars="200"/>
        <w:rPr>
          <w:rFonts w:hint="eastAsia" w:ascii="黑体" w:hAnsi="黑体" w:eastAsia="黑体" w:cs="宋体"/>
          <w:bCs/>
          <w:sz w:val="32"/>
          <w:szCs w:val="32"/>
          <w:lang w:val="en-US" w:eastAsia="zh-CN"/>
        </w:rPr>
      </w:pPr>
      <w:r>
        <w:rPr>
          <w:rFonts w:hint="eastAsia" w:ascii="黑体" w:hAnsi="黑体" w:eastAsia="黑体" w:cs="宋体"/>
          <w:bCs/>
          <w:sz w:val="32"/>
          <w:szCs w:val="32"/>
          <w:lang w:val="en-US" w:eastAsia="zh-CN"/>
        </w:rPr>
        <w:t>七、联系方式</w:t>
      </w:r>
    </w:p>
    <w:p>
      <w:pPr>
        <w:spacing w:line="56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strike w:val="0"/>
          <w:dstrike w:val="0"/>
          <w:color w:val="auto"/>
          <w:sz w:val="32"/>
          <w:szCs w:val="32"/>
          <w:lang w:val="en-US" w:eastAsia="zh-CN"/>
        </w:rPr>
        <w:t>联系人：</w:t>
      </w:r>
      <w:r>
        <w:rPr>
          <w:rFonts w:hint="eastAsia" w:ascii="仿宋" w:hAnsi="仿宋" w:eastAsia="仿宋" w:cs="宋体"/>
          <w:color w:val="auto"/>
          <w:sz w:val="32"/>
          <w:szCs w:val="32"/>
        </w:rPr>
        <w:t>潘芹</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刘振扬、陈艺琪</w:t>
      </w:r>
    </w:p>
    <w:p>
      <w:pPr>
        <w:spacing w:line="56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联系电话：13726252175、15768085903</w:t>
      </w:r>
    </w:p>
    <w:p>
      <w:pPr>
        <w:spacing w:line="56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lang w:val="en-US" w:eastAsia="zh-CN"/>
        </w:rPr>
        <w:t>联系</w:t>
      </w:r>
      <w:r>
        <w:rPr>
          <w:rFonts w:hint="eastAsia" w:ascii="仿宋" w:hAnsi="仿宋" w:eastAsia="仿宋" w:cs="宋体"/>
          <w:color w:val="auto"/>
          <w:sz w:val="32"/>
          <w:szCs w:val="32"/>
        </w:rPr>
        <w:t>地址：广州市天河区员村一横路7号大院自编之603单元场地</w:t>
      </w:r>
    </w:p>
    <w:p>
      <w:pPr>
        <w:numPr>
          <w:ilvl w:val="0"/>
          <w:numId w:val="1"/>
        </w:numPr>
        <w:spacing w:line="560" w:lineRule="exact"/>
        <w:ind w:firstLine="640" w:firstLineChars="200"/>
        <w:rPr>
          <w:rFonts w:hint="eastAsia" w:ascii="黑体" w:hAnsi="黑体" w:eastAsia="黑体" w:cs="仿宋_GB2312"/>
          <w:sz w:val="32"/>
          <w:szCs w:val="32"/>
          <w:lang w:val="en-US" w:eastAsia="zh-CN"/>
        </w:rPr>
      </w:pPr>
      <w:r>
        <w:rPr>
          <w:rFonts w:hint="eastAsia" w:ascii="黑体" w:hAnsi="黑体" w:eastAsia="黑体" w:cs="仿宋_GB2312"/>
          <w:sz w:val="32"/>
          <w:szCs w:val="32"/>
        </w:rPr>
        <w:t>本实施方案条款的解释归主办方。</w:t>
      </w:r>
      <w:r>
        <w:rPr>
          <w:rFonts w:hint="eastAsia" w:ascii="黑体" w:hAnsi="黑体" w:eastAsia="黑体" w:cs="仿宋_GB2312"/>
          <w:sz w:val="32"/>
          <w:szCs w:val="32"/>
          <w:lang w:val="en-US" w:eastAsia="zh-CN"/>
        </w:rPr>
        <w:t>本届大赛组委会保留对大赛规则进行调整修改的权利。</w:t>
      </w:r>
    </w:p>
    <w:p>
      <w:pPr>
        <w:numPr>
          <w:numId w:val="0"/>
        </w:numPr>
        <w:spacing w:line="560" w:lineRule="exact"/>
        <w:ind w:firstLine="640" w:firstLineChars="200"/>
        <w:rPr>
          <w:rFonts w:hint="eastAsia" w:ascii="黑体" w:hAnsi="黑体" w:eastAsia="黑体" w:cs="仿宋_GB2312"/>
          <w:sz w:val="32"/>
          <w:szCs w:val="32"/>
          <w:lang w:val="en-US" w:eastAsia="zh-CN"/>
        </w:rPr>
      </w:pPr>
    </w:p>
    <w:p>
      <w:pPr>
        <w:numPr>
          <w:numId w:val="0"/>
        </w:numPr>
        <w:spacing w:line="560" w:lineRule="exact"/>
        <w:ind w:firstLine="640" w:firstLineChars="200"/>
        <w:rPr>
          <w:rFonts w:hint="eastAsia" w:ascii="黑体" w:hAnsi="黑体" w:eastAsia="黑体" w:cs="仿宋_GB2312"/>
          <w:sz w:val="32"/>
          <w:szCs w:val="32"/>
          <w:lang w:val="en-US" w:eastAsia="zh-CN"/>
        </w:rPr>
      </w:pPr>
    </w:p>
    <w:p>
      <w:pPr>
        <w:numPr>
          <w:numId w:val="0"/>
        </w:numPr>
        <w:spacing w:line="560" w:lineRule="exact"/>
        <w:ind w:firstLine="640" w:firstLineChars="200"/>
        <w:rPr>
          <w:rFonts w:hint="eastAsia" w:ascii="黑体" w:hAnsi="黑体" w:eastAsia="黑体" w:cs="仿宋_GB2312"/>
          <w:sz w:val="32"/>
          <w:szCs w:val="32"/>
          <w:lang w:val="en-US" w:eastAsia="zh-CN"/>
        </w:rPr>
      </w:pPr>
    </w:p>
    <w:p>
      <w:pPr>
        <w:numPr>
          <w:numId w:val="0"/>
        </w:numPr>
        <w:spacing w:line="560" w:lineRule="exact"/>
        <w:ind w:firstLine="640" w:firstLineChars="200"/>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（以下无正文）</w:t>
      </w:r>
    </w:p>
    <w:p>
      <w:pPr>
        <w:numPr>
          <w:numId w:val="0"/>
        </w:numPr>
        <w:spacing w:line="560" w:lineRule="exact"/>
        <w:ind w:firstLine="640" w:firstLineChars="200"/>
        <w:rPr>
          <w:rFonts w:hint="eastAsia" w:ascii="黑体" w:hAnsi="黑体" w:eastAsia="黑体"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313" w:beforeLines="100" w:line="580" w:lineRule="exact"/>
        <w:textAlignment w:val="auto"/>
        <w:rPr>
          <w:rFonts w:ascii="仿宋" w:hAnsi="仿宋" w:eastAsia="仿宋" w:cs="宋体"/>
          <w:b/>
          <w:bCs/>
          <w:sz w:val="32"/>
          <w:szCs w:val="32"/>
        </w:rPr>
      </w:pPr>
      <w:r>
        <w:rPr>
          <w:rFonts w:hint="eastAsia" w:ascii="仿宋" w:hAnsi="仿宋" w:eastAsia="仿宋" w:cs="宋体"/>
          <w:b/>
          <w:bCs/>
          <w:sz w:val="32"/>
          <w:szCs w:val="32"/>
        </w:rPr>
        <w:t>附件：</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宋体"/>
          <w:color w:val="auto"/>
          <w:sz w:val="32"/>
          <w:szCs w:val="32"/>
        </w:rPr>
      </w:pPr>
      <w:r>
        <w:rPr>
          <w:rFonts w:hint="eastAsia" w:ascii="仿宋" w:hAnsi="仿宋" w:eastAsia="仿宋" w:cs="宋体"/>
          <w:color w:val="auto"/>
          <w:sz w:val="32"/>
          <w:szCs w:val="32"/>
        </w:rPr>
        <w:t>1</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大赛</w:t>
      </w:r>
      <w:r>
        <w:rPr>
          <w:rFonts w:hint="eastAsia" w:ascii="仿宋" w:hAnsi="仿宋" w:eastAsia="仿宋" w:cs="宋体"/>
          <w:color w:val="auto"/>
          <w:sz w:val="32"/>
          <w:szCs w:val="32"/>
        </w:rPr>
        <w:t>报名表</w:t>
      </w:r>
    </w:p>
    <w:p>
      <w:pPr>
        <w:pStyle w:val="2"/>
        <w:spacing w:line="58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2</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大赛</w:t>
      </w:r>
      <w:r>
        <w:rPr>
          <w:rFonts w:hint="eastAsia" w:ascii="仿宋" w:hAnsi="仿宋" w:eastAsia="仿宋" w:cs="宋体"/>
          <w:color w:val="auto"/>
          <w:sz w:val="32"/>
          <w:szCs w:val="32"/>
        </w:rPr>
        <w:t>技术文件</w:t>
      </w:r>
    </w:p>
    <w:p>
      <w:pPr>
        <w:pStyle w:val="2"/>
        <w:spacing w:line="58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自愿参加</w:t>
      </w:r>
      <w:r>
        <w:rPr>
          <w:rFonts w:hint="eastAsia" w:ascii="仿宋" w:hAnsi="仿宋" w:eastAsia="仿宋" w:cs="宋体"/>
          <w:color w:val="auto"/>
          <w:sz w:val="32"/>
          <w:szCs w:val="32"/>
          <w:lang w:val="en-US" w:eastAsia="zh-CN"/>
        </w:rPr>
        <w:t>竞赛</w:t>
      </w:r>
      <w:r>
        <w:rPr>
          <w:rFonts w:hint="eastAsia" w:ascii="仿宋" w:hAnsi="仿宋" w:eastAsia="仿宋" w:cs="宋体"/>
          <w:color w:val="auto"/>
          <w:sz w:val="32"/>
          <w:szCs w:val="32"/>
        </w:rPr>
        <w:t>责任书</w:t>
      </w:r>
    </w:p>
    <w:p>
      <w:pPr>
        <w:pStyle w:val="2"/>
        <w:widowControl w:val="0"/>
        <w:numPr>
          <w:ilvl w:val="0"/>
          <w:numId w:val="0"/>
        </w:numPr>
        <w:spacing w:line="580" w:lineRule="exact"/>
        <w:jc w:val="both"/>
        <w:rPr>
          <w:rFonts w:hint="eastAsia" w:ascii="仿宋" w:hAnsi="仿宋" w:eastAsia="仿宋" w:cs="宋体"/>
          <w:sz w:val="32"/>
          <w:szCs w:val="32"/>
        </w:rPr>
      </w:pPr>
    </w:p>
    <w:p>
      <w:pPr>
        <w:pStyle w:val="2"/>
        <w:widowControl w:val="0"/>
        <w:numPr>
          <w:ilvl w:val="0"/>
          <w:numId w:val="0"/>
        </w:numPr>
        <w:spacing w:line="580" w:lineRule="exact"/>
        <w:jc w:val="both"/>
        <w:rPr>
          <w:rFonts w:hint="eastAsia" w:ascii="仿宋" w:hAnsi="仿宋" w:eastAsia="仿宋" w:cs="宋体"/>
          <w:sz w:val="32"/>
          <w:szCs w:val="32"/>
        </w:rPr>
      </w:pPr>
      <w:bookmarkStart w:id="0" w:name="_GoBack"/>
      <w:bookmarkEnd w:id="0"/>
    </w:p>
    <w:p>
      <w:pPr>
        <w:spacing w:line="560" w:lineRule="exact"/>
        <w:ind w:firstLine="2560" w:firstLineChars="800"/>
        <w:jc w:val="right"/>
        <w:rPr>
          <w:rFonts w:hint="eastAsia" w:ascii="仿宋" w:hAnsi="仿宋" w:eastAsia="仿宋" w:cs="宋体"/>
          <w:strike/>
          <w:dstrike w:val="0"/>
          <w:color w:val="auto"/>
          <w:sz w:val="32"/>
          <w:szCs w:val="32"/>
        </w:rPr>
      </w:pPr>
      <w:r>
        <w:rPr>
          <w:rFonts w:hint="eastAsia" w:ascii="仿宋" w:hAnsi="仿宋" w:eastAsia="仿宋" w:cs="宋体"/>
          <w:strike w:val="0"/>
          <w:dstrike w:val="0"/>
          <w:color w:val="auto"/>
          <w:sz w:val="32"/>
          <w:szCs w:val="32"/>
        </w:rPr>
        <w:t>广东省数字贸易与服务产业促进会</w:t>
      </w:r>
    </w:p>
    <w:p>
      <w:pPr>
        <w:pStyle w:val="2"/>
        <w:widowControl w:val="0"/>
        <w:numPr>
          <w:ilvl w:val="0"/>
          <w:numId w:val="0"/>
        </w:numPr>
        <w:spacing w:line="580" w:lineRule="exact"/>
        <w:ind w:firstLine="3840" w:firstLineChars="1200"/>
        <w:jc w:val="center"/>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2021年10月26日</w:t>
      </w:r>
    </w:p>
    <w:p>
      <w:pPr>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br w:type="page"/>
      </w:r>
    </w:p>
    <w:p>
      <w:pPr>
        <w:pStyle w:val="2"/>
        <w:widowControl w:val="0"/>
        <w:numPr>
          <w:ilvl w:val="0"/>
          <w:numId w:val="0"/>
        </w:numPr>
        <w:spacing w:line="580" w:lineRule="exact"/>
        <w:ind w:firstLine="3840" w:firstLineChars="1200"/>
        <w:jc w:val="center"/>
        <w:rPr>
          <w:rFonts w:hint="eastAsia" w:ascii="仿宋" w:hAnsi="仿宋" w:eastAsia="仿宋" w:cs="宋体"/>
          <w:color w:val="auto"/>
          <w:sz w:val="32"/>
          <w:szCs w:val="32"/>
          <w:lang w:val="en-US" w:eastAsia="zh-CN"/>
        </w:rPr>
      </w:pPr>
    </w:p>
    <w:p>
      <w:pPr>
        <w:snapToGrid w:val="0"/>
        <w:spacing w:line="560" w:lineRule="exact"/>
        <w:rPr>
          <w:rFonts w:ascii="黑体" w:hAnsi="黑体" w:eastAsia="黑体" w:cs="黑体"/>
          <w:sz w:val="32"/>
          <w:szCs w:val="32"/>
        </w:rPr>
      </w:pPr>
      <w:r>
        <w:rPr>
          <w:rFonts w:hint="eastAsia" w:ascii="黑体" w:hAnsi="黑体" w:eastAsia="黑体" w:cs="黑体"/>
          <w:sz w:val="32"/>
          <w:szCs w:val="32"/>
        </w:rPr>
        <w:t>附件1</w:t>
      </w:r>
    </w:p>
    <w:p>
      <w:pPr>
        <w:snapToGrid w:val="0"/>
        <w:spacing w:line="560" w:lineRule="exact"/>
        <w:jc w:val="center"/>
        <w:rPr>
          <w:rFonts w:ascii="黑体" w:hAnsi="黑体" w:eastAsia="黑体" w:cs="黑体"/>
          <w:sz w:val="44"/>
          <w:szCs w:val="44"/>
        </w:rPr>
      </w:pPr>
      <w:r>
        <w:rPr>
          <w:rFonts w:hint="eastAsia" w:ascii="黑体" w:hAnsi="黑体" w:eastAsia="黑体" w:cs="黑体"/>
          <w:sz w:val="44"/>
          <w:szCs w:val="44"/>
        </w:rPr>
        <w:t>2021年广东省职业技能大赛暨“广东技工”工程羊城行动——“羊城工匠杯”客户服务管理员（客服礼仪方向）</w:t>
      </w:r>
      <w:r>
        <w:rPr>
          <w:rFonts w:hint="eastAsia" w:ascii="黑体" w:hAnsi="黑体" w:eastAsia="黑体" w:cs="黑体"/>
          <w:strike w:val="0"/>
          <w:dstrike w:val="0"/>
          <w:color w:val="auto"/>
          <w:sz w:val="44"/>
          <w:szCs w:val="44"/>
          <w:highlight w:val="none"/>
          <w:lang w:val="en-US" w:eastAsia="zh-CN"/>
        </w:rPr>
        <w:t>大</w:t>
      </w:r>
      <w:r>
        <w:rPr>
          <w:rFonts w:hint="eastAsia" w:ascii="黑体" w:hAnsi="黑体" w:eastAsia="黑体" w:cs="黑体"/>
          <w:color w:val="auto"/>
          <w:sz w:val="44"/>
          <w:szCs w:val="44"/>
        </w:rPr>
        <w:t>赛</w:t>
      </w:r>
      <w:r>
        <w:rPr>
          <w:rFonts w:hint="eastAsia" w:ascii="黑体" w:hAnsi="黑体" w:eastAsia="黑体" w:cs="Helvetica"/>
          <w:color w:val="000000"/>
          <w:sz w:val="44"/>
          <w:szCs w:val="44"/>
        </w:rPr>
        <w:t>报名表</w:t>
      </w:r>
    </w:p>
    <w:tbl>
      <w:tblPr>
        <w:tblStyle w:val="5"/>
        <w:tblpPr w:leftFromText="180" w:rightFromText="180" w:vertAnchor="text" w:horzAnchor="margin" w:tblpXSpec="center" w:tblpY="160"/>
        <w:tblOverlap w:val="never"/>
        <w:tblW w:w="91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5"/>
        <w:gridCol w:w="922"/>
        <w:gridCol w:w="637"/>
        <w:gridCol w:w="728"/>
        <w:gridCol w:w="548"/>
        <w:gridCol w:w="831"/>
        <w:gridCol w:w="601"/>
        <w:gridCol w:w="250"/>
        <w:gridCol w:w="1340"/>
        <w:gridCol w:w="17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545" w:type="dxa"/>
            <w:tcBorders>
              <w:top w:val="single" w:color="auto" w:sz="12" w:space="0"/>
            </w:tcBorders>
            <w:vAlign w:val="center"/>
          </w:tcPr>
          <w:p>
            <w:pPr>
              <w:spacing w:line="560" w:lineRule="exact"/>
              <w:jc w:val="center"/>
              <w:rPr>
                <w:rFonts w:ascii="宋体" w:hAnsi="宋体"/>
                <w:color w:val="000000"/>
                <w:sz w:val="24"/>
              </w:rPr>
            </w:pPr>
            <w:r>
              <w:rPr>
                <w:rFonts w:hint="eastAsia" w:ascii="宋体" w:hAnsi="宋体"/>
                <w:color w:val="000000"/>
                <w:sz w:val="24"/>
              </w:rPr>
              <w:t>姓   名</w:t>
            </w:r>
          </w:p>
        </w:tc>
        <w:tc>
          <w:tcPr>
            <w:tcW w:w="1559" w:type="dxa"/>
            <w:gridSpan w:val="2"/>
            <w:tcBorders>
              <w:top w:val="single" w:color="auto" w:sz="12" w:space="0"/>
            </w:tcBorders>
            <w:vAlign w:val="center"/>
          </w:tcPr>
          <w:p>
            <w:pPr>
              <w:spacing w:line="560" w:lineRule="exact"/>
              <w:jc w:val="center"/>
              <w:rPr>
                <w:rFonts w:ascii="宋体" w:hAnsi="宋体"/>
                <w:color w:val="000000"/>
                <w:sz w:val="24"/>
              </w:rPr>
            </w:pPr>
          </w:p>
        </w:tc>
        <w:tc>
          <w:tcPr>
            <w:tcW w:w="1276" w:type="dxa"/>
            <w:gridSpan w:val="2"/>
            <w:tcBorders>
              <w:top w:val="single" w:color="auto" w:sz="12" w:space="0"/>
            </w:tcBorders>
            <w:vAlign w:val="center"/>
          </w:tcPr>
          <w:p>
            <w:pPr>
              <w:spacing w:line="560" w:lineRule="exact"/>
              <w:jc w:val="center"/>
              <w:rPr>
                <w:rFonts w:ascii="宋体" w:hAnsi="宋体"/>
                <w:color w:val="000000"/>
                <w:sz w:val="24"/>
              </w:rPr>
            </w:pPr>
            <w:r>
              <w:rPr>
                <w:rFonts w:hint="eastAsia" w:ascii="宋体" w:hAnsi="宋体"/>
                <w:color w:val="000000"/>
                <w:sz w:val="24"/>
              </w:rPr>
              <w:t>性   别</w:t>
            </w:r>
          </w:p>
        </w:tc>
        <w:tc>
          <w:tcPr>
            <w:tcW w:w="831" w:type="dxa"/>
            <w:tcBorders>
              <w:top w:val="single" w:color="auto" w:sz="12" w:space="0"/>
            </w:tcBorders>
            <w:vAlign w:val="center"/>
          </w:tcPr>
          <w:p>
            <w:pPr>
              <w:spacing w:line="560" w:lineRule="exact"/>
              <w:jc w:val="center"/>
              <w:rPr>
                <w:rFonts w:ascii="宋体" w:hAnsi="宋体"/>
                <w:color w:val="000000"/>
                <w:sz w:val="24"/>
              </w:rPr>
            </w:pPr>
          </w:p>
        </w:tc>
        <w:tc>
          <w:tcPr>
            <w:tcW w:w="851" w:type="dxa"/>
            <w:gridSpan w:val="2"/>
            <w:tcBorders>
              <w:top w:val="single" w:color="auto" w:sz="12" w:space="0"/>
            </w:tcBorders>
            <w:vAlign w:val="center"/>
          </w:tcPr>
          <w:p>
            <w:pPr>
              <w:spacing w:line="560" w:lineRule="exact"/>
              <w:jc w:val="center"/>
              <w:rPr>
                <w:rFonts w:ascii="宋体" w:hAnsi="宋体"/>
                <w:color w:val="000000"/>
                <w:sz w:val="24"/>
              </w:rPr>
            </w:pPr>
            <w:r>
              <w:rPr>
                <w:rFonts w:hint="eastAsia" w:ascii="宋体" w:hAnsi="宋体"/>
                <w:color w:val="000000"/>
                <w:sz w:val="24"/>
              </w:rPr>
              <w:t>年 龄</w:t>
            </w:r>
          </w:p>
        </w:tc>
        <w:tc>
          <w:tcPr>
            <w:tcW w:w="1340" w:type="dxa"/>
            <w:tcBorders>
              <w:top w:val="single" w:color="auto" w:sz="12" w:space="0"/>
            </w:tcBorders>
            <w:vAlign w:val="center"/>
          </w:tcPr>
          <w:p>
            <w:pPr>
              <w:spacing w:line="560" w:lineRule="exact"/>
              <w:jc w:val="center"/>
              <w:rPr>
                <w:rFonts w:ascii="宋体" w:hAnsi="宋体"/>
                <w:color w:val="000000"/>
                <w:sz w:val="24"/>
              </w:rPr>
            </w:pPr>
          </w:p>
        </w:tc>
        <w:tc>
          <w:tcPr>
            <w:tcW w:w="1785" w:type="dxa"/>
            <w:vMerge w:val="restart"/>
            <w:tcBorders>
              <w:top w:val="single" w:color="auto" w:sz="12" w:space="0"/>
            </w:tcBorders>
            <w:vAlign w:val="center"/>
          </w:tcPr>
          <w:p>
            <w:pPr>
              <w:spacing w:line="560" w:lineRule="exact"/>
              <w:jc w:val="center"/>
              <w:rPr>
                <w:rFonts w:ascii="宋体" w:hAnsi="宋体"/>
                <w:color w:val="000000"/>
                <w:sz w:val="24"/>
              </w:rPr>
            </w:pPr>
            <w:r>
              <w:rPr>
                <w:rFonts w:hint="eastAsia" w:ascii="宋体" w:hAnsi="宋体"/>
                <w:color w:val="000000"/>
                <w:sz w:val="24"/>
              </w:rPr>
              <w:t>白底彩色电子相片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545" w:type="dxa"/>
            <w:vAlign w:val="center"/>
          </w:tcPr>
          <w:p>
            <w:pPr>
              <w:spacing w:line="560" w:lineRule="exact"/>
              <w:jc w:val="center"/>
              <w:rPr>
                <w:rFonts w:ascii="宋体" w:hAnsi="宋体"/>
                <w:color w:val="000000"/>
                <w:sz w:val="24"/>
              </w:rPr>
            </w:pPr>
            <w:r>
              <w:rPr>
                <w:rFonts w:hint="eastAsia" w:ascii="宋体" w:hAnsi="宋体"/>
                <w:color w:val="000000"/>
                <w:sz w:val="24"/>
              </w:rPr>
              <w:t>民   族</w:t>
            </w:r>
          </w:p>
        </w:tc>
        <w:tc>
          <w:tcPr>
            <w:tcW w:w="1559" w:type="dxa"/>
            <w:gridSpan w:val="2"/>
            <w:vAlign w:val="center"/>
          </w:tcPr>
          <w:p>
            <w:pPr>
              <w:spacing w:line="560" w:lineRule="exact"/>
              <w:jc w:val="center"/>
              <w:rPr>
                <w:rFonts w:ascii="宋体" w:hAnsi="宋体"/>
                <w:color w:val="000000"/>
                <w:sz w:val="24"/>
              </w:rPr>
            </w:pPr>
          </w:p>
        </w:tc>
        <w:tc>
          <w:tcPr>
            <w:tcW w:w="1276" w:type="dxa"/>
            <w:gridSpan w:val="2"/>
            <w:vAlign w:val="center"/>
          </w:tcPr>
          <w:p>
            <w:pPr>
              <w:spacing w:line="560" w:lineRule="exact"/>
              <w:jc w:val="center"/>
              <w:rPr>
                <w:rFonts w:ascii="宋体" w:hAnsi="宋体"/>
                <w:color w:val="000000"/>
                <w:sz w:val="24"/>
              </w:rPr>
            </w:pPr>
            <w:r>
              <w:rPr>
                <w:rFonts w:hint="eastAsia" w:ascii="宋体" w:hAnsi="宋体"/>
                <w:color w:val="000000"/>
                <w:sz w:val="24"/>
              </w:rPr>
              <w:t>身份证号</w:t>
            </w:r>
          </w:p>
        </w:tc>
        <w:tc>
          <w:tcPr>
            <w:tcW w:w="3022" w:type="dxa"/>
            <w:gridSpan w:val="4"/>
            <w:vAlign w:val="center"/>
          </w:tcPr>
          <w:p>
            <w:pPr>
              <w:spacing w:line="560" w:lineRule="exact"/>
              <w:jc w:val="center"/>
              <w:rPr>
                <w:rFonts w:ascii="宋体" w:hAnsi="宋体"/>
                <w:color w:val="000000"/>
                <w:sz w:val="24"/>
              </w:rPr>
            </w:pPr>
          </w:p>
        </w:tc>
        <w:tc>
          <w:tcPr>
            <w:tcW w:w="1785" w:type="dxa"/>
            <w:vMerge w:val="continue"/>
            <w:vAlign w:val="center"/>
          </w:tcPr>
          <w:p>
            <w:pPr>
              <w:spacing w:line="560" w:lineRule="exact"/>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545" w:type="dxa"/>
            <w:vAlign w:val="center"/>
          </w:tcPr>
          <w:p>
            <w:pPr>
              <w:spacing w:line="560" w:lineRule="exact"/>
              <w:jc w:val="center"/>
              <w:rPr>
                <w:rFonts w:ascii="宋体" w:hAnsi="宋体"/>
                <w:color w:val="000000"/>
                <w:sz w:val="24"/>
              </w:rPr>
            </w:pPr>
            <w:r>
              <w:rPr>
                <w:rFonts w:hint="eastAsia" w:ascii="宋体" w:hAnsi="宋体"/>
                <w:color w:val="000000"/>
                <w:sz w:val="24"/>
              </w:rPr>
              <w:t>所在单位</w:t>
            </w:r>
          </w:p>
        </w:tc>
        <w:tc>
          <w:tcPr>
            <w:tcW w:w="5857" w:type="dxa"/>
            <w:gridSpan w:val="8"/>
            <w:vAlign w:val="center"/>
          </w:tcPr>
          <w:p>
            <w:pPr>
              <w:spacing w:line="560" w:lineRule="exact"/>
              <w:jc w:val="center"/>
              <w:rPr>
                <w:rFonts w:ascii="宋体" w:hAnsi="宋体"/>
                <w:color w:val="000000"/>
                <w:sz w:val="24"/>
              </w:rPr>
            </w:pPr>
          </w:p>
        </w:tc>
        <w:tc>
          <w:tcPr>
            <w:tcW w:w="1785" w:type="dxa"/>
            <w:vMerge w:val="continue"/>
            <w:vAlign w:val="center"/>
          </w:tcPr>
          <w:p>
            <w:pPr>
              <w:spacing w:line="560" w:lineRule="exact"/>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545" w:type="dxa"/>
            <w:vAlign w:val="center"/>
          </w:tcPr>
          <w:p>
            <w:pPr>
              <w:spacing w:line="560" w:lineRule="exact"/>
              <w:jc w:val="center"/>
              <w:rPr>
                <w:rFonts w:ascii="宋体" w:hAnsi="宋体"/>
                <w:color w:val="000000"/>
                <w:sz w:val="24"/>
              </w:rPr>
            </w:pPr>
            <w:r>
              <w:rPr>
                <w:rFonts w:hint="eastAsia" w:ascii="宋体" w:hAnsi="宋体"/>
                <w:color w:val="000000"/>
                <w:sz w:val="24"/>
              </w:rPr>
              <w:t>单位地址</w:t>
            </w:r>
          </w:p>
        </w:tc>
        <w:tc>
          <w:tcPr>
            <w:tcW w:w="5857" w:type="dxa"/>
            <w:gridSpan w:val="8"/>
            <w:vAlign w:val="center"/>
          </w:tcPr>
          <w:p>
            <w:pPr>
              <w:spacing w:line="560" w:lineRule="exact"/>
              <w:jc w:val="center"/>
              <w:rPr>
                <w:rFonts w:ascii="宋体" w:hAnsi="宋体"/>
                <w:color w:val="000000"/>
                <w:sz w:val="24"/>
              </w:rPr>
            </w:pPr>
          </w:p>
        </w:tc>
        <w:tc>
          <w:tcPr>
            <w:tcW w:w="1785" w:type="dxa"/>
            <w:vMerge w:val="continue"/>
            <w:vAlign w:val="center"/>
          </w:tcPr>
          <w:p>
            <w:pPr>
              <w:spacing w:line="560" w:lineRule="exact"/>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545" w:type="dxa"/>
            <w:vAlign w:val="center"/>
          </w:tcPr>
          <w:p>
            <w:pPr>
              <w:spacing w:line="560" w:lineRule="exact"/>
              <w:jc w:val="center"/>
              <w:rPr>
                <w:rFonts w:ascii="宋体" w:hAnsi="宋体"/>
                <w:color w:val="000000"/>
                <w:sz w:val="24"/>
              </w:rPr>
            </w:pPr>
            <w:r>
              <w:rPr>
                <w:rFonts w:hint="eastAsia" w:ascii="宋体" w:hAnsi="宋体"/>
                <w:color w:val="000000"/>
                <w:sz w:val="24"/>
              </w:rPr>
              <w:t>邮    编</w:t>
            </w:r>
          </w:p>
        </w:tc>
        <w:tc>
          <w:tcPr>
            <w:tcW w:w="922" w:type="dxa"/>
            <w:vAlign w:val="center"/>
          </w:tcPr>
          <w:p>
            <w:pPr>
              <w:spacing w:line="560" w:lineRule="exact"/>
              <w:jc w:val="center"/>
              <w:rPr>
                <w:rFonts w:ascii="宋体" w:hAnsi="宋体"/>
                <w:color w:val="000000"/>
                <w:sz w:val="24"/>
              </w:rPr>
            </w:pPr>
          </w:p>
        </w:tc>
        <w:tc>
          <w:tcPr>
            <w:tcW w:w="1365" w:type="dxa"/>
            <w:gridSpan w:val="2"/>
            <w:vAlign w:val="center"/>
          </w:tcPr>
          <w:p>
            <w:pPr>
              <w:spacing w:line="560" w:lineRule="exact"/>
              <w:jc w:val="center"/>
              <w:rPr>
                <w:rFonts w:ascii="宋体" w:hAnsi="宋体"/>
                <w:color w:val="000000"/>
                <w:sz w:val="24"/>
              </w:rPr>
            </w:pPr>
            <w:r>
              <w:rPr>
                <w:rFonts w:hint="eastAsia" w:ascii="宋体" w:hAnsi="宋体"/>
                <w:color w:val="000000"/>
                <w:sz w:val="24"/>
              </w:rPr>
              <w:t>联系电话</w:t>
            </w:r>
          </w:p>
        </w:tc>
        <w:tc>
          <w:tcPr>
            <w:tcW w:w="1980" w:type="dxa"/>
            <w:gridSpan w:val="3"/>
            <w:vAlign w:val="center"/>
          </w:tcPr>
          <w:p>
            <w:pPr>
              <w:spacing w:line="560" w:lineRule="exact"/>
              <w:jc w:val="center"/>
              <w:rPr>
                <w:rFonts w:ascii="宋体" w:hAnsi="宋体"/>
                <w:color w:val="000000"/>
                <w:sz w:val="24"/>
              </w:rPr>
            </w:pPr>
          </w:p>
        </w:tc>
        <w:tc>
          <w:tcPr>
            <w:tcW w:w="1590" w:type="dxa"/>
            <w:gridSpan w:val="2"/>
            <w:vAlign w:val="center"/>
          </w:tcPr>
          <w:p>
            <w:pPr>
              <w:spacing w:line="560" w:lineRule="exact"/>
              <w:jc w:val="center"/>
              <w:rPr>
                <w:rFonts w:ascii="宋体" w:hAnsi="宋体"/>
                <w:color w:val="000000"/>
                <w:sz w:val="24"/>
              </w:rPr>
            </w:pPr>
            <w:r>
              <w:rPr>
                <w:rFonts w:hint="eastAsia" w:ascii="宋体" w:hAnsi="宋体"/>
                <w:color w:val="000000"/>
                <w:sz w:val="24"/>
              </w:rPr>
              <w:t>传    真</w:t>
            </w:r>
          </w:p>
        </w:tc>
        <w:tc>
          <w:tcPr>
            <w:tcW w:w="1785" w:type="dxa"/>
            <w:vAlign w:val="center"/>
          </w:tcPr>
          <w:p>
            <w:pPr>
              <w:spacing w:line="560" w:lineRule="exact"/>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545" w:type="dxa"/>
            <w:vAlign w:val="center"/>
          </w:tcPr>
          <w:p>
            <w:pPr>
              <w:spacing w:line="560" w:lineRule="exact"/>
              <w:jc w:val="center"/>
              <w:rPr>
                <w:rFonts w:ascii="宋体" w:hAnsi="宋体"/>
                <w:color w:val="000000"/>
                <w:sz w:val="24"/>
              </w:rPr>
            </w:pPr>
            <w:r>
              <w:rPr>
                <w:rFonts w:hint="eastAsia" w:ascii="宋体" w:hAnsi="宋体"/>
                <w:color w:val="000000"/>
                <w:sz w:val="24"/>
              </w:rPr>
              <w:t>职业资格种类(上岗证)</w:t>
            </w:r>
          </w:p>
        </w:tc>
        <w:tc>
          <w:tcPr>
            <w:tcW w:w="2287" w:type="dxa"/>
            <w:gridSpan w:val="3"/>
            <w:vAlign w:val="center"/>
          </w:tcPr>
          <w:p>
            <w:pPr>
              <w:spacing w:line="560" w:lineRule="exact"/>
              <w:jc w:val="center"/>
              <w:rPr>
                <w:rFonts w:ascii="宋体" w:hAnsi="宋体"/>
                <w:color w:val="000000"/>
                <w:sz w:val="24"/>
              </w:rPr>
            </w:pPr>
          </w:p>
        </w:tc>
        <w:tc>
          <w:tcPr>
            <w:tcW w:w="1980" w:type="dxa"/>
            <w:gridSpan w:val="3"/>
            <w:tcBorders>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职业资格等级</w:t>
            </w:r>
          </w:p>
        </w:tc>
        <w:tc>
          <w:tcPr>
            <w:tcW w:w="3375" w:type="dxa"/>
            <w:gridSpan w:val="3"/>
            <w:tcBorders>
              <w:left w:val="single" w:color="auto" w:sz="4" w:space="0"/>
            </w:tcBorders>
            <w:vAlign w:val="center"/>
          </w:tcPr>
          <w:p>
            <w:pPr>
              <w:spacing w:line="560" w:lineRule="exact"/>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35" w:hRule="atLeast"/>
          <w:jc w:val="center"/>
        </w:trPr>
        <w:tc>
          <w:tcPr>
            <w:tcW w:w="1545" w:type="dxa"/>
            <w:vAlign w:val="center"/>
          </w:tcPr>
          <w:p>
            <w:pPr>
              <w:spacing w:line="560" w:lineRule="exact"/>
              <w:jc w:val="center"/>
              <w:rPr>
                <w:rFonts w:ascii="宋体" w:hAnsi="宋体"/>
                <w:color w:val="000000"/>
                <w:sz w:val="24"/>
              </w:rPr>
            </w:pPr>
            <w:r>
              <w:rPr>
                <w:rFonts w:hint="eastAsia" w:ascii="宋体" w:hAnsi="宋体"/>
                <w:color w:val="000000"/>
                <w:sz w:val="24"/>
              </w:rPr>
              <w:t>单位意见</w:t>
            </w:r>
          </w:p>
        </w:tc>
        <w:tc>
          <w:tcPr>
            <w:tcW w:w="7642" w:type="dxa"/>
            <w:gridSpan w:val="9"/>
            <w:vAlign w:val="bottom"/>
          </w:tcPr>
          <w:p>
            <w:pPr>
              <w:spacing w:line="560" w:lineRule="exact"/>
              <w:jc w:val="left"/>
              <w:rPr>
                <w:rFonts w:ascii="宋体" w:hAnsi="宋体"/>
                <w:color w:val="000000"/>
                <w:sz w:val="24"/>
              </w:rPr>
            </w:pPr>
            <w:r>
              <w:rPr>
                <w:rFonts w:hint="eastAsia" w:ascii="宋体" w:hAnsi="宋体"/>
                <w:color w:val="000000"/>
                <w:sz w:val="24"/>
              </w:rPr>
              <w:t xml:space="preserve">                                            盖   章</w:t>
            </w:r>
          </w:p>
          <w:p>
            <w:pPr>
              <w:spacing w:line="560" w:lineRule="exact"/>
              <w:jc w:val="center"/>
              <w:rPr>
                <w:rFonts w:ascii="宋体" w:hAnsi="宋体"/>
                <w:color w:val="000000"/>
                <w:sz w:val="24"/>
              </w:rPr>
            </w:pPr>
            <w:r>
              <w:rPr>
                <w:rFonts w:hint="eastAsia" w:ascii="宋体" w:hAnsi="宋体"/>
                <w:color w:val="00000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18" w:hRule="atLeast"/>
          <w:jc w:val="center"/>
        </w:trPr>
        <w:tc>
          <w:tcPr>
            <w:tcW w:w="1545" w:type="dxa"/>
            <w:tcBorders>
              <w:bottom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大赛组委会审核意见</w:t>
            </w:r>
          </w:p>
        </w:tc>
        <w:tc>
          <w:tcPr>
            <w:tcW w:w="7642" w:type="dxa"/>
            <w:gridSpan w:val="9"/>
            <w:tcBorders>
              <w:bottom w:val="single" w:color="auto" w:sz="4" w:space="0"/>
            </w:tcBorders>
            <w:vAlign w:val="bottom"/>
          </w:tcPr>
          <w:p>
            <w:pPr>
              <w:spacing w:line="560" w:lineRule="exact"/>
              <w:ind w:firstLine="5280" w:firstLineChars="2200"/>
              <w:rPr>
                <w:rFonts w:ascii="宋体" w:hAnsi="宋体"/>
                <w:color w:val="000000"/>
                <w:sz w:val="24"/>
              </w:rPr>
            </w:pPr>
            <w:r>
              <w:rPr>
                <w:rFonts w:hint="eastAsia" w:ascii="宋体" w:hAnsi="宋体"/>
                <w:color w:val="000000"/>
                <w:sz w:val="24"/>
              </w:rPr>
              <w:t xml:space="preserve"> 盖   章</w:t>
            </w:r>
          </w:p>
          <w:p>
            <w:pPr>
              <w:spacing w:line="560" w:lineRule="exact"/>
              <w:ind w:firstLine="5280" w:firstLineChars="2200"/>
              <w:rPr>
                <w:rFonts w:ascii="宋体" w:hAnsi="宋体"/>
                <w:color w:val="000000"/>
                <w:sz w:val="24"/>
              </w:rPr>
            </w:pPr>
            <w:r>
              <w:rPr>
                <w:rFonts w:hint="eastAsia" w:ascii="宋体" w:hAnsi="宋体"/>
                <w:color w:val="000000"/>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3" w:hRule="atLeast"/>
          <w:jc w:val="center"/>
        </w:trPr>
        <w:tc>
          <w:tcPr>
            <w:tcW w:w="1545" w:type="dxa"/>
            <w:tcBorders>
              <w:top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备    注</w:t>
            </w:r>
          </w:p>
        </w:tc>
        <w:tc>
          <w:tcPr>
            <w:tcW w:w="7642" w:type="dxa"/>
            <w:gridSpan w:val="9"/>
            <w:tcBorders>
              <w:top w:val="single" w:color="auto" w:sz="4" w:space="0"/>
            </w:tcBorders>
            <w:vAlign w:val="center"/>
          </w:tcPr>
          <w:p>
            <w:pPr>
              <w:spacing w:line="560" w:lineRule="exact"/>
              <w:ind w:firstLine="360" w:firstLineChars="150"/>
              <w:rPr>
                <w:rFonts w:ascii="宋体" w:hAnsi="宋体"/>
                <w:color w:val="000000"/>
                <w:sz w:val="24"/>
              </w:rPr>
            </w:pPr>
          </w:p>
          <w:p>
            <w:pPr>
              <w:spacing w:line="560" w:lineRule="exact"/>
              <w:rPr>
                <w:rFonts w:ascii="宋体" w:hAnsi="宋体"/>
                <w:color w:val="000000"/>
                <w:sz w:val="24"/>
              </w:rPr>
            </w:pPr>
          </w:p>
        </w:tc>
      </w:tr>
    </w:tbl>
    <w:p>
      <w:pPr>
        <w:snapToGrid w:val="0"/>
        <w:spacing w:line="560" w:lineRule="exact"/>
        <w:rPr>
          <w:rFonts w:hint="eastAsia" w:ascii="黑体" w:hAnsi="黑体" w:eastAsia="黑体" w:cs="黑体"/>
          <w:sz w:val="32"/>
          <w:szCs w:val="32"/>
        </w:rPr>
      </w:pPr>
    </w:p>
    <w:p>
      <w:pPr>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widowControl/>
        <w:jc w:val="center"/>
        <w:rPr>
          <w:rFonts w:ascii="黑体" w:hAnsi="黑体" w:eastAsia="黑体" w:cs="黑体"/>
          <w:sz w:val="44"/>
          <w:szCs w:val="44"/>
        </w:rPr>
      </w:pPr>
      <w:r>
        <w:rPr>
          <w:rFonts w:hint="eastAsia" w:ascii="黑体" w:hAnsi="黑体" w:eastAsia="黑体" w:cs="黑体"/>
          <w:sz w:val="44"/>
          <w:szCs w:val="44"/>
        </w:rPr>
        <w:t>2021年广东省职业技能大赛暨“广东技工”工程羊城行动——“羊城工匠杯”客户服务管理员（客服礼仪方向）</w:t>
      </w:r>
      <w:r>
        <w:rPr>
          <w:rFonts w:hint="eastAsia" w:ascii="黑体" w:hAnsi="黑体" w:eastAsia="黑体" w:cs="黑体"/>
          <w:color w:val="auto"/>
          <w:sz w:val="44"/>
          <w:szCs w:val="44"/>
          <w:lang w:val="en-US" w:eastAsia="zh-CN"/>
        </w:rPr>
        <w:t>大</w:t>
      </w:r>
      <w:r>
        <w:rPr>
          <w:rFonts w:hint="eastAsia" w:ascii="黑体" w:hAnsi="黑体" w:eastAsia="黑体" w:cs="黑体"/>
          <w:color w:val="auto"/>
          <w:sz w:val="44"/>
          <w:szCs w:val="44"/>
        </w:rPr>
        <w:t>赛技</w:t>
      </w:r>
      <w:r>
        <w:rPr>
          <w:rFonts w:hint="eastAsia" w:ascii="黑体" w:hAnsi="黑体" w:eastAsia="黑体" w:cs="黑体"/>
          <w:sz w:val="44"/>
          <w:szCs w:val="44"/>
        </w:rPr>
        <w:t>术文件</w:t>
      </w:r>
    </w:p>
    <w:p>
      <w:pPr>
        <w:spacing w:before="312" w:beforeLines="100"/>
        <w:ind w:firstLine="640" w:firstLineChars="200"/>
        <w:rPr>
          <w:rFonts w:ascii="黑体" w:hAnsi="黑体" w:eastAsia="黑体" w:cs="仿宋"/>
          <w:bCs/>
          <w:color w:val="333333"/>
          <w:sz w:val="32"/>
          <w:szCs w:val="32"/>
        </w:rPr>
      </w:pPr>
      <w:r>
        <w:rPr>
          <w:rFonts w:hint="eastAsia" w:ascii="黑体" w:hAnsi="黑体" w:eastAsia="黑体" w:cs="仿宋"/>
          <w:bCs/>
          <w:color w:val="333333"/>
          <w:sz w:val="32"/>
          <w:szCs w:val="32"/>
        </w:rPr>
        <w:t>一、指导思想</w:t>
      </w:r>
    </w:p>
    <w:p>
      <w:pPr>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为培养和发现优秀客户服务管理员，搭建技艺展示和学习交流的平台，促进行业客服人员整体素质，提升广东省客户服务管理员队伍的技能和服务水平。比赛重点考核选手礼仪姿态和规范、服务语言、应变能力，关注选手在客服礼仪服务方面的专业和熟悉程度，以推动客户服务管理员（客服礼仪方向）高质量发展。</w:t>
      </w:r>
    </w:p>
    <w:p>
      <w:pPr>
        <w:ind w:firstLine="640" w:firstLineChars="200"/>
        <w:rPr>
          <w:rFonts w:ascii="黑体" w:hAnsi="黑体" w:eastAsia="黑体" w:cs="仿宋"/>
          <w:bCs/>
          <w:color w:val="333333"/>
          <w:sz w:val="32"/>
          <w:szCs w:val="32"/>
        </w:rPr>
      </w:pPr>
      <w:r>
        <w:rPr>
          <w:rFonts w:hint="eastAsia" w:ascii="黑体" w:hAnsi="黑体" w:eastAsia="黑体" w:cs="仿宋"/>
          <w:bCs/>
          <w:color w:val="333333"/>
          <w:sz w:val="32"/>
          <w:szCs w:val="32"/>
        </w:rPr>
        <w:t>二、竞赛项目及内容</w:t>
      </w:r>
    </w:p>
    <w:p>
      <w:pPr>
        <w:ind w:firstLine="643" w:firstLineChars="200"/>
        <w:rPr>
          <w:rFonts w:ascii="仿宋" w:hAnsi="仿宋" w:eastAsia="仿宋" w:cs="仿宋"/>
          <w:b/>
          <w:bCs/>
          <w:color w:val="333333"/>
          <w:sz w:val="32"/>
          <w:szCs w:val="32"/>
        </w:rPr>
      </w:pPr>
      <w:r>
        <w:rPr>
          <w:rFonts w:hint="eastAsia" w:ascii="仿宋" w:hAnsi="仿宋" w:eastAsia="仿宋" w:cs="仿宋"/>
          <w:b/>
          <w:bCs/>
          <w:color w:val="333333"/>
          <w:sz w:val="32"/>
          <w:szCs w:val="32"/>
        </w:rPr>
        <w:t>1.竞赛项目：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客户服务管理员（客服礼仪方向）</w:t>
      </w:r>
    </w:p>
    <w:p>
      <w:pPr>
        <w:ind w:firstLine="643" w:firstLineChars="200"/>
        <w:rPr>
          <w:rFonts w:ascii="仿宋" w:hAnsi="仿宋" w:eastAsia="仿宋" w:cs="仿宋"/>
          <w:b/>
          <w:bCs/>
          <w:color w:val="333333"/>
          <w:sz w:val="32"/>
          <w:szCs w:val="32"/>
        </w:rPr>
      </w:pPr>
      <w:r>
        <w:rPr>
          <w:rFonts w:hint="eastAsia" w:ascii="仿宋" w:hAnsi="仿宋" w:eastAsia="仿宋" w:cs="仿宋"/>
          <w:b/>
          <w:bCs/>
          <w:color w:val="333333"/>
          <w:sz w:val="32"/>
          <w:szCs w:val="32"/>
        </w:rPr>
        <w:t>2.竞赛方式：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（1）竞赛以个人为单位报名参加。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竞赛分初赛、决赛两个阶段，由理论考试、实际操作两个部分组成。初赛以闭卷方式考察理论知识，满分100分，总分前60名者进入决赛环节。决赛由实际操作为主，包括客服礼仪动作展示、应急反应处置、礼仪操展示、情景模拟、才艺展示五个环节，满分100分。</w:t>
      </w:r>
    </w:p>
    <w:p>
      <w:pPr>
        <w:numPr>
          <w:ilvl w:val="0"/>
          <w:numId w:val="2"/>
        </w:numPr>
        <w:ind w:firstLine="640" w:firstLineChars="200"/>
        <w:rPr>
          <w:rFonts w:ascii="仿宋" w:hAnsi="仿宋" w:eastAsia="仿宋" w:cs="仿宋"/>
          <w:sz w:val="32"/>
          <w:szCs w:val="32"/>
        </w:rPr>
      </w:pPr>
      <w:r>
        <w:rPr>
          <w:rFonts w:ascii="仿宋" w:hAnsi="仿宋" w:eastAsia="仿宋" w:cs="仿宋"/>
          <w:sz w:val="32"/>
          <w:szCs w:val="32"/>
        </w:rPr>
        <w:t>排名以总成绩排列。总成绩=初赛成绩</w:t>
      </w:r>
      <w:r>
        <w:rPr>
          <w:rFonts w:hint="eastAsia" w:ascii="仿宋" w:hAnsi="仿宋" w:eastAsia="仿宋" w:cs="宋体"/>
          <w:bCs/>
          <w:sz w:val="32"/>
          <w:szCs w:val="32"/>
        </w:rPr>
        <w:t>×</w:t>
      </w:r>
      <w:r>
        <w:rPr>
          <w:rFonts w:ascii="仿宋" w:hAnsi="仿宋" w:eastAsia="仿宋" w:cs="仿宋"/>
          <w:sz w:val="32"/>
          <w:szCs w:val="32"/>
        </w:rPr>
        <w:t>30%+决赛成绩</w:t>
      </w:r>
      <w:r>
        <w:rPr>
          <w:rFonts w:hint="eastAsia" w:ascii="仿宋" w:hAnsi="仿宋" w:eastAsia="仿宋" w:cs="宋体"/>
          <w:bCs/>
          <w:sz w:val="32"/>
          <w:szCs w:val="32"/>
        </w:rPr>
        <w:t>×</w:t>
      </w:r>
      <w:r>
        <w:rPr>
          <w:rFonts w:ascii="仿宋" w:hAnsi="仿宋" w:eastAsia="仿宋" w:cs="仿宋"/>
          <w:sz w:val="32"/>
          <w:szCs w:val="32"/>
        </w:rPr>
        <w:t>70%。若总分相同，以决赛成绩排名；若总分与决赛成绩皆相同，则按决赛完成时间排名。</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3.理论考试</w:t>
      </w:r>
    </w:p>
    <w:p>
      <w:pPr>
        <w:ind w:firstLine="640" w:firstLineChars="200"/>
        <w:rPr>
          <w:rFonts w:ascii="仿宋" w:hAnsi="仿宋" w:eastAsia="仿宋" w:cs="仿宋"/>
          <w:sz w:val="32"/>
          <w:szCs w:val="32"/>
        </w:rPr>
      </w:pPr>
      <w:r>
        <w:rPr>
          <w:rFonts w:ascii="仿宋" w:hAnsi="仿宋" w:eastAsia="仿宋" w:cs="仿宋"/>
          <w:sz w:val="32"/>
          <w:szCs w:val="32"/>
        </w:rPr>
        <w:t>以闭卷答题的方式进行，竞赛内容以客户服务管理员（</w:t>
      </w:r>
      <w:r>
        <w:rPr>
          <w:rFonts w:hint="eastAsia" w:ascii="仿宋" w:hAnsi="仿宋" w:eastAsia="仿宋" w:cs="仿宋"/>
          <w:sz w:val="32"/>
          <w:szCs w:val="32"/>
        </w:rPr>
        <w:t>客服礼仪</w:t>
      </w:r>
      <w:r>
        <w:rPr>
          <w:rFonts w:ascii="仿宋" w:hAnsi="仿宋" w:eastAsia="仿宋" w:cs="仿宋"/>
          <w:sz w:val="32"/>
          <w:szCs w:val="32"/>
        </w:rPr>
        <w:t>方向）专业知识（包括职业规范知识、法律基础知识、</w:t>
      </w:r>
      <w:r>
        <w:rPr>
          <w:rFonts w:hint="eastAsia" w:ascii="仿宋" w:hAnsi="仿宋" w:eastAsia="仿宋" w:cs="仿宋"/>
          <w:sz w:val="32"/>
          <w:szCs w:val="32"/>
        </w:rPr>
        <w:t>仪容仪表规范、礼仪规范、行为举止规范、服务岗位标准、沟通用语技巧、客户投诉应对及处理技巧</w:t>
      </w:r>
      <w:r>
        <w:rPr>
          <w:rFonts w:ascii="仿宋" w:hAnsi="仿宋" w:eastAsia="仿宋" w:cs="仿宋"/>
          <w:sz w:val="32"/>
          <w:szCs w:val="32"/>
        </w:rPr>
        <w:t>）为主。满分为100分，竞赛时间为90分钟。考试题型为单选题、多选题和判断题</w:t>
      </w:r>
      <w:r>
        <w:rPr>
          <w:rFonts w:hint="eastAsia" w:ascii="仿宋" w:hAnsi="仿宋" w:eastAsia="仿宋" w:cs="仿宋"/>
          <w:sz w:val="32"/>
          <w:szCs w:val="32"/>
        </w:rPr>
        <w:t>。</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4.实际操作竞赛</w:t>
      </w:r>
    </w:p>
    <w:p>
      <w:pPr>
        <w:spacing w:after="156" w:afterLines="50"/>
        <w:ind w:firstLine="640" w:firstLineChars="200"/>
        <w:rPr>
          <w:rFonts w:ascii="仿宋" w:hAnsi="仿宋" w:eastAsia="仿宋" w:cs="仿宋"/>
          <w:sz w:val="32"/>
          <w:szCs w:val="32"/>
        </w:rPr>
      </w:pPr>
      <w:r>
        <w:rPr>
          <w:rFonts w:hint="eastAsia" w:ascii="仿宋" w:hAnsi="仿宋" w:eastAsia="仿宋" w:cs="仿宋"/>
          <w:sz w:val="32"/>
          <w:szCs w:val="32"/>
        </w:rPr>
        <w:t>实际操作竞赛主要全方位考察选手的服务礼仪掌握程度，考核内容涉及选手</w:t>
      </w:r>
      <w:r>
        <w:rPr>
          <w:rFonts w:hint="eastAsia" w:ascii="仿宋" w:hAnsi="仿宋" w:eastAsia="仿宋" w:cs="仿宋"/>
          <w:sz w:val="32"/>
          <w:szCs w:val="32"/>
          <w:lang w:val="en-US" w:eastAsia="zh-CN"/>
        </w:rPr>
        <w:t>基础行为礼仪</w:t>
      </w:r>
      <w:r>
        <w:rPr>
          <w:rFonts w:hint="eastAsia" w:ascii="仿宋" w:hAnsi="仿宋" w:eastAsia="仿宋" w:cs="仿宋"/>
          <w:sz w:val="32"/>
          <w:szCs w:val="32"/>
        </w:rPr>
        <w:t>、服务语言、应变能力、专业服务标准掌握等内容。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455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8" w:type="dxa"/>
          </w:tcPr>
          <w:p>
            <w:pPr>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4551" w:type="dxa"/>
          </w:tcPr>
          <w:p>
            <w:pPr>
              <w:jc w:val="center"/>
              <w:rPr>
                <w:rFonts w:ascii="仿宋" w:hAnsi="仿宋" w:eastAsia="仿宋" w:cs="仿宋"/>
                <w:b/>
                <w:bCs/>
                <w:sz w:val="32"/>
                <w:szCs w:val="32"/>
              </w:rPr>
            </w:pPr>
            <w:r>
              <w:rPr>
                <w:rFonts w:hint="eastAsia" w:ascii="仿宋" w:hAnsi="仿宋" w:eastAsia="仿宋" w:cs="仿宋"/>
                <w:b/>
                <w:bCs/>
                <w:sz w:val="32"/>
                <w:szCs w:val="32"/>
              </w:rPr>
              <w:t>类别</w:t>
            </w:r>
          </w:p>
        </w:tc>
        <w:tc>
          <w:tcPr>
            <w:tcW w:w="2308" w:type="dxa"/>
          </w:tcPr>
          <w:p>
            <w:pPr>
              <w:jc w:val="center"/>
              <w:rPr>
                <w:rFonts w:ascii="仿宋" w:hAnsi="仿宋" w:eastAsia="仿宋" w:cs="仿宋"/>
                <w:b/>
                <w:bCs/>
                <w:sz w:val="32"/>
                <w:szCs w:val="32"/>
              </w:rPr>
            </w:pPr>
            <w:r>
              <w:rPr>
                <w:rFonts w:hint="eastAsia" w:ascii="仿宋" w:hAnsi="仿宋" w:eastAsia="仿宋" w:cs="仿宋"/>
                <w:b/>
                <w:bCs/>
                <w:sz w:val="32"/>
                <w:szCs w:val="32"/>
              </w:rPr>
              <w:t>所占决赛比重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8" w:type="dxa"/>
          </w:tcPr>
          <w:p>
            <w:pPr>
              <w:jc w:val="center"/>
              <w:rPr>
                <w:rFonts w:ascii="仿宋" w:hAnsi="仿宋" w:eastAsia="仿宋" w:cs="仿宋"/>
                <w:sz w:val="32"/>
                <w:szCs w:val="32"/>
              </w:rPr>
            </w:pPr>
            <w:r>
              <w:rPr>
                <w:rFonts w:hint="eastAsia" w:ascii="仿宋" w:hAnsi="仿宋" w:eastAsia="仿宋" w:cs="仿宋"/>
                <w:sz w:val="32"/>
                <w:szCs w:val="32"/>
              </w:rPr>
              <w:t>1</w:t>
            </w:r>
          </w:p>
        </w:tc>
        <w:tc>
          <w:tcPr>
            <w:tcW w:w="4551" w:type="dxa"/>
          </w:tcPr>
          <w:p>
            <w:pPr>
              <w:jc w:val="center"/>
              <w:rPr>
                <w:rFonts w:ascii="仿宋" w:hAnsi="仿宋" w:eastAsia="仿宋" w:cs="仿宋"/>
                <w:sz w:val="32"/>
                <w:szCs w:val="32"/>
              </w:rPr>
            </w:pPr>
            <w:r>
              <w:rPr>
                <w:rFonts w:hint="eastAsia" w:ascii="仿宋" w:hAnsi="仿宋" w:eastAsia="仿宋" w:cs="仿宋"/>
                <w:sz w:val="32"/>
                <w:szCs w:val="32"/>
              </w:rPr>
              <w:t>客服礼仪动作展示及要点讲解</w:t>
            </w:r>
          </w:p>
        </w:tc>
        <w:tc>
          <w:tcPr>
            <w:tcW w:w="2308" w:type="dxa"/>
          </w:tcPr>
          <w:p>
            <w:pPr>
              <w:jc w:val="center"/>
              <w:rPr>
                <w:rFonts w:ascii="仿宋" w:hAnsi="仿宋" w:eastAsia="仿宋" w:cs="仿宋"/>
                <w:sz w:val="32"/>
                <w:szCs w:val="32"/>
              </w:rPr>
            </w:pPr>
            <w:r>
              <w:rPr>
                <w:rFonts w:hint="eastAsia" w:ascii="仿宋" w:hAnsi="仿宋" w:eastAsia="仿宋" w:cs="仿宋"/>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8" w:type="dxa"/>
          </w:tcPr>
          <w:p>
            <w:pPr>
              <w:jc w:val="center"/>
              <w:rPr>
                <w:rFonts w:ascii="仿宋" w:hAnsi="仿宋" w:eastAsia="仿宋" w:cs="仿宋"/>
                <w:sz w:val="32"/>
                <w:szCs w:val="32"/>
              </w:rPr>
            </w:pPr>
            <w:r>
              <w:rPr>
                <w:rFonts w:hint="eastAsia" w:ascii="仿宋" w:hAnsi="仿宋" w:eastAsia="仿宋" w:cs="仿宋"/>
                <w:sz w:val="32"/>
                <w:szCs w:val="32"/>
              </w:rPr>
              <w:t>2</w:t>
            </w:r>
          </w:p>
        </w:tc>
        <w:tc>
          <w:tcPr>
            <w:tcW w:w="4551" w:type="dxa"/>
          </w:tcPr>
          <w:p>
            <w:pPr>
              <w:jc w:val="center"/>
              <w:rPr>
                <w:rFonts w:ascii="仿宋" w:hAnsi="仿宋" w:eastAsia="仿宋" w:cs="仿宋"/>
                <w:sz w:val="32"/>
                <w:szCs w:val="32"/>
              </w:rPr>
            </w:pPr>
            <w:r>
              <w:rPr>
                <w:rFonts w:hint="eastAsia" w:ascii="仿宋" w:hAnsi="仿宋" w:eastAsia="仿宋" w:cs="仿宋"/>
                <w:sz w:val="32"/>
                <w:szCs w:val="32"/>
              </w:rPr>
              <w:t>应急反应处置</w:t>
            </w:r>
          </w:p>
        </w:tc>
        <w:tc>
          <w:tcPr>
            <w:tcW w:w="2308" w:type="dxa"/>
          </w:tcPr>
          <w:p>
            <w:pPr>
              <w:jc w:val="center"/>
              <w:rPr>
                <w:rFonts w:ascii="仿宋" w:hAnsi="仿宋" w:eastAsia="仿宋" w:cs="仿宋"/>
                <w:sz w:val="32"/>
                <w:szCs w:val="32"/>
              </w:rPr>
            </w:pPr>
            <w:r>
              <w:rPr>
                <w:rFonts w:hint="eastAsia" w:ascii="仿宋" w:hAnsi="仿宋" w:eastAsia="仿宋" w:cs="仿宋"/>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8" w:type="dxa"/>
          </w:tcPr>
          <w:p>
            <w:pPr>
              <w:jc w:val="center"/>
              <w:rPr>
                <w:rFonts w:ascii="仿宋" w:hAnsi="仿宋" w:eastAsia="仿宋" w:cs="仿宋"/>
                <w:sz w:val="32"/>
                <w:szCs w:val="32"/>
              </w:rPr>
            </w:pPr>
            <w:r>
              <w:rPr>
                <w:rFonts w:hint="eastAsia" w:ascii="仿宋" w:hAnsi="仿宋" w:eastAsia="仿宋" w:cs="仿宋"/>
                <w:sz w:val="32"/>
                <w:szCs w:val="32"/>
              </w:rPr>
              <w:t>3</w:t>
            </w:r>
          </w:p>
        </w:tc>
        <w:tc>
          <w:tcPr>
            <w:tcW w:w="4551" w:type="dxa"/>
          </w:tcPr>
          <w:p>
            <w:pPr>
              <w:jc w:val="center"/>
              <w:rPr>
                <w:rFonts w:ascii="仿宋" w:hAnsi="仿宋" w:eastAsia="仿宋" w:cs="仿宋"/>
                <w:sz w:val="32"/>
                <w:szCs w:val="32"/>
              </w:rPr>
            </w:pPr>
            <w:r>
              <w:rPr>
                <w:rFonts w:hint="eastAsia" w:ascii="仿宋" w:hAnsi="仿宋" w:eastAsia="仿宋" w:cs="仿宋"/>
                <w:sz w:val="32"/>
                <w:szCs w:val="32"/>
              </w:rPr>
              <w:t>礼仪操展示</w:t>
            </w:r>
          </w:p>
        </w:tc>
        <w:tc>
          <w:tcPr>
            <w:tcW w:w="2308" w:type="dxa"/>
          </w:tcPr>
          <w:p>
            <w:pPr>
              <w:jc w:val="center"/>
              <w:rPr>
                <w:rFonts w:ascii="仿宋" w:hAnsi="仿宋" w:eastAsia="仿宋" w:cs="仿宋"/>
                <w:sz w:val="32"/>
                <w:szCs w:val="32"/>
              </w:rPr>
            </w:pPr>
            <w:r>
              <w:rPr>
                <w:rFonts w:hint="eastAsia" w:ascii="仿宋" w:hAnsi="仿宋" w:eastAsia="仿宋" w:cs="仿宋"/>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8" w:type="dxa"/>
          </w:tcPr>
          <w:p>
            <w:pPr>
              <w:jc w:val="center"/>
              <w:rPr>
                <w:rFonts w:ascii="仿宋" w:hAnsi="仿宋" w:eastAsia="仿宋" w:cs="仿宋"/>
                <w:sz w:val="32"/>
                <w:szCs w:val="32"/>
              </w:rPr>
            </w:pPr>
            <w:r>
              <w:rPr>
                <w:rFonts w:hint="eastAsia" w:ascii="仿宋" w:hAnsi="仿宋" w:eastAsia="仿宋" w:cs="仿宋"/>
                <w:sz w:val="32"/>
                <w:szCs w:val="32"/>
              </w:rPr>
              <w:t>4</w:t>
            </w:r>
          </w:p>
        </w:tc>
        <w:tc>
          <w:tcPr>
            <w:tcW w:w="4551" w:type="dxa"/>
          </w:tcPr>
          <w:p>
            <w:pPr>
              <w:jc w:val="center"/>
              <w:rPr>
                <w:rFonts w:ascii="仿宋" w:hAnsi="仿宋" w:eastAsia="仿宋" w:cs="仿宋"/>
                <w:sz w:val="32"/>
                <w:szCs w:val="32"/>
              </w:rPr>
            </w:pPr>
            <w:r>
              <w:rPr>
                <w:rFonts w:hint="eastAsia" w:ascii="仿宋" w:hAnsi="仿宋" w:eastAsia="仿宋" w:cs="仿宋"/>
                <w:sz w:val="32"/>
                <w:szCs w:val="32"/>
              </w:rPr>
              <w:t>情景模拟</w:t>
            </w:r>
          </w:p>
        </w:tc>
        <w:tc>
          <w:tcPr>
            <w:tcW w:w="2308" w:type="dxa"/>
          </w:tcPr>
          <w:p>
            <w:pPr>
              <w:jc w:val="center"/>
              <w:rPr>
                <w:rFonts w:ascii="仿宋" w:hAnsi="仿宋" w:eastAsia="仿宋" w:cs="仿宋"/>
                <w:sz w:val="32"/>
                <w:szCs w:val="32"/>
              </w:rPr>
            </w:pPr>
            <w:r>
              <w:rPr>
                <w:rFonts w:hint="eastAsia" w:ascii="仿宋" w:hAnsi="仿宋" w:eastAsia="仿宋" w:cs="仿宋"/>
                <w:sz w:val="32"/>
                <w:szCs w:val="3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8" w:type="dxa"/>
          </w:tcPr>
          <w:p>
            <w:pPr>
              <w:jc w:val="center"/>
              <w:rPr>
                <w:rFonts w:ascii="仿宋" w:hAnsi="仿宋" w:eastAsia="仿宋" w:cs="仿宋"/>
                <w:sz w:val="32"/>
                <w:szCs w:val="32"/>
              </w:rPr>
            </w:pPr>
            <w:r>
              <w:rPr>
                <w:rFonts w:hint="eastAsia" w:ascii="仿宋" w:hAnsi="仿宋" w:eastAsia="仿宋" w:cs="仿宋"/>
                <w:sz w:val="32"/>
                <w:szCs w:val="32"/>
              </w:rPr>
              <w:t>5</w:t>
            </w:r>
          </w:p>
        </w:tc>
        <w:tc>
          <w:tcPr>
            <w:tcW w:w="4551" w:type="dxa"/>
          </w:tcPr>
          <w:p>
            <w:pPr>
              <w:jc w:val="center"/>
              <w:rPr>
                <w:rFonts w:ascii="仿宋" w:hAnsi="仿宋" w:eastAsia="仿宋" w:cs="仿宋"/>
                <w:sz w:val="32"/>
                <w:szCs w:val="32"/>
              </w:rPr>
            </w:pPr>
            <w:r>
              <w:rPr>
                <w:rFonts w:hint="eastAsia" w:ascii="仿宋" w:hAnsi="仿宋" w:eastAsia="仿宋" w:cs="仿宋"/>
                <w:sz w:val="32"/>
                <w:szCs w:val="32"/>
              </w:rPr>
              <w:t>才艺展示</w:t>
            </w:r>
          </w:p>
        </w:tc>
        <w:tc>
          <w:tcPr>
            <w:tcW w:w="2308" w:type="dxa"/>
          </w:tcPr>
          <w:p>
            <w:pPr>
              <w:jc w:val="center"/>
              <w:rPr>
                <w:rFonts w:ascii="仿宋" w:hAnsi="仿宋" w:eastAsia="仿宋" w:cs="仿宋"/>
                <w:sz w:val="32"/>
                <w:szCs w:val="32"/>
              </w:rPr>
            </w:pPr>
            <w:r>
              <w:rPr>
                <w:rFonts w:hint="eastAsia" w:ascii="仿宋" w:hAnsi="仿宋" w:eastAsia="仿宋" w:cs="仿宋"/>
                <w:sz w:val="32"/>
                <w:szCs w:val="32"/>
              </w:rPr>
              <w:t>10%</w:t>
            </w:r>
          </w:p>
        </w:tc>
      </w:tr>
    </w:tbl>
    <w:p>
      <w:pPr>
        <w:spacing w:before="312" w:beforeLines="100"/>
        <w:ind w:firstLine="640" w:firstLineChars="200"/>
        <w:rPr>
          <w:rFonts w:ascii="黑体" w:hAnsi="黑体" w:eastAsia="黑体" w:cs="仿宋"/>
          <w:bCs/>
          <w:sz w:val="32"/>
          <w:szCs w:val="32"/>
        </w:rPr>
      </w:pPr>
      <w:r>
        <w:rPr>
          <w:rFonts w:hint="eastAsia" w:ascii="黑体" w:hAnsi="黑体" w:eastAsia="黑体" w:cs="仿宋"/>
          <w:bCs/>
          <w:sz w:val="32"/>
          <w:szCs w:val="32"/>
        </w:rPr>
        <w:t>三、理论考试纲要</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客户服务管理员（</w:t>
      </w:r>
      <w:r>
        <w:rPr>
          <w:rFonts w:hint="eastAsia" w:ascii="仿宋" w:hAnsi="仿宋" w:eastAsia="仿宋" w:cs="仿宋"/>
          <w:sz w:val="32"/>
          <w:szCs w:val="32"/>
        </w:rPr>
        <w:t>客服礼仪</w:t>
      </w:r>
      <w:r>
        <w:rPr>
          <w:rFonts w:ascii="仿宋" w:hAnsi="仿宋" w:eastAsia="仿宋" w:cs="仿宋"/>
          <w:sz w:val="32"/>
          <w:szCs w:val="32"/>
        </w:rPr>
        <w:t>方向）基本职业规范</w:t>
      </w:r>
    </w:p>
    <w:p>
      <w:pPr>
        <w:ind w:firstLine="640" w:firstLineChars="200"/>
        <w:rPr>
          <w:rFonts w:ascii="仿宋" w:hAnsi="仿宋" w:eastAsia="仿宋" w:cs="仿宋"/>
          <w:sz w:val="32"/>
          <w:szCs w:val="32"/>
        </w:rPr>
      </w:pPr>
      <w:r>
        <w:rPr>
          <w:rFonts w:ascii="仿宋" w:hAnsi="仿宋" w:eastAsia="仿宋" w:cs="仿宋"/>
          <w:sz w:val="32"/>
          <w:szCs w:val="32"/>
        </w:rPr>
        <w:t>（1）职业道德规范</w:t>
      </w:r>
    </w:p>
    <w:p>
      <w:pPr>
        <w:ind w:firstLine="640" w:firstLineChars="200"/>
        <w:rPr>
          <w:rFonts w:ascii="仿宋" w:hAnsi="仿宋" w:eastAsia="仿宋" w:cs="仿宋"/>
          <w:sz w:val="32"/>
          <w:szCs w:val="32"/>
        </w:rPr>
      </w:pPr>
      <w:r>
        <w:rPr>
          <w:rFonts w:ascii="仿宋" w:hAnsi="仿宋" w:eastAsia="仿宋" w:cs="仿宋"/>
          <w:sz w:val="32"/>
          <w:szCs w:val="32"/>
        </w:rPr>
        <w:t>（2）职业礼仪规范</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法律基础知识</w:t>
      </w:r>
    </w:p>
    <w:p>
      <w:pPr>
        <w:ind w:firstLine="640" w:firstLineChars="200"/>
        <w:rPr>
          <w:rFonts w:ascii="仿宋" w:hAnsi="仿宋" w:eastAsia="仿宋" w:cs="仿宋"/>
          <w:sz w:val="32"/>
          <w:szCs w:val="32"/>
        </w:rPr>
      </w:pPr>
      <w:r>
        <w:rPr>
          <w:rFonts w:ascii="仿宋" w:hAnsi="仿宋" w:eastAsia="仿宋" w:cs="仿宋"/>
          <w:sz w:val="32"/>
          <w:szCs w:val="32"/>
        </w:rPr>
        <w:t>（1）刑事法律</w:t>
      </w:r>
    </w:p>
    <w:p>
      <w:pPr>
        <w:ind w:firstLine="640" w:firstLineChars="200"/>
        <w:rPr>
          <w:rFonts w:ascii="仿宋" w:hAnsi="仿宋" w:eastAsia="仿宋" w:cs="仿宋"/>
          <w:sz w:val="32"/>
          <w:szCs w:val="32"/>
        </w:rPr>
      </w:pPr>
      <w:r>
        <w:rPr>
          <w:rFonts w:ascii="仿宋" w:hAnsi="仿宋" w:eastAsia="仿宋" w:cs="仿宋"/>
          <w:sz w:val="32"/>
          <w:szCs w:val="32"/>
        </w:rPr>
        <w:t>（2）民事法律</w:t>
      </w:r>
    </w:p>
    <w:p>
      <w:pPr>
        <w:ind w:firstLine="640" w:firstLineChars="200"/>
        <w:rPr>
          <w:rFonts w:ascii="仿宋" w:hAnsi="仿宋" w:eastAsia="仿宋" w:cs="仿宋"/>
          <w:sz w:val="32"/>
          <w:szCs w:val="32"/>
        </w:rPr>
      </w:pPr>
      <w:r>
        <w:rPr>
          <w:rFonts w:ascii="仿宋" w:hAnsi="仿宋" w:eastAsia="仿宋" w:cs="仿宋"/>
          <w:sz w:val="32"/>
          <w:szCs w:val="32"/>
        </w:rPr>
        <w:t>（3）行政法律</w:t>
      </w:r>
    </w:p>
    <w:p>
      <w:pPr>
        <w:ind w:firstLine="640" w:firstLineChars="200"/>
        <w:rPr>
          <w:rFonts w:ascii="仿宋" w:hAnsi="仿宋" w:eastAsia="仿宋" w:cs="仿宋"/>
          <w:sz w:val="32"/>
          <w:szCs w:val="32"/>
        </w:rPr>
      </w:pPr>
      <w:r>
        <w:rPr>
          <w:rFonts w:hint="eastAsia" w:ascii="仿宋" w:hAnsi="仿宋" w:eastAsia="仿宋" w:cs="仿宋"/>
          <w:sz w:val="32"/>
          <w:szCs w:val="32"/>
        </w:rPr>
        <w:t>3.仪容仪表规范</w:t>
      </w:r>
    </w:p>
    <w:p>
      <w:pPr>
        <w:ind w:firstLine="640" w:firstLineChars="200"/>
        <w:rPr>
          <w:rFonts w:ascii="仿宋" w:hAnsi="仿宋" w:eastAsia="仿宋" w:cs="仿宋"/>
          <w:sz w:val="32"/>
          <w:szCs w:val="32"/>
        </w:rPr>
      </w:pPr>
      <w:r>
        <w:rPr>
          <w:rFonts w:hint="eastAsia" w:ascii="仿宋" w:hAnsi="仿宋" w:eastAsia="仿宋" w:cs="仿宋"/>
          <w:sz w:val="32"/>
          <w:szCs w:val="32"/>
        </w:rPr>
        <w:t>（1）仪容仪表</w:t>
      </w:r>
    </w:p>
    <w:p>
      <w:pPr>
        <w:ind w:firstLine="640" w:firstLineChars="200"/>
        <w:rPr>
          <w:rFonts w:ascii="仿宋" w:hAnsi="仿宋" w:eastAsia="仿宋" w:cs="仿宋"/>
          <w:sz w:val="32"/>
          <w:szCs w:val="32"/>
        </w:rPr>
      </w:pPr>
      <w:r>
        <w:rPr>
          <w:rFonts w:hint="eastAsia" w:ascii="仿宋" w:hAnsi="仿宋" w:eastAsia="仿宋" w:cs="仿宋"/>
          <w:sz w:val="32"/>
          <w:szCs w:val="32"/>
        </w:rPr>
        <w:t>（2）表情神态</w:t>
      </w:r>
    </w:p>
    <w:p>
      <w:pPr>
        <w:ind w:firstLine="640" w:firstLineChars="200"/>
        <w:rPr>
          <w:rFonts w:ascii="仿宋" w:hAnsi="仿宋" w:eastAsia="仿宋" w:cs="仿宋"/>
          <w:sz w:val="32"/>
          <w:szCs w:val="32"/>
        </w:rPr>
      </w:pPr>
      <w:r>
        <w:rPr>
          <w:rFonts w:hint="eastAsia" w:ascii="仿宋" w:hAnsi="仿宋" w:eastAsia="仿宋" w:cs="仿宋"/>
          <w:sz w:val="32"/>
          <w:szCs w:val="32"/>
        </w:rPr>
        <w:t>（3）仪态姿势</w:t>
      </w:r>
    </w:p>
    <w:p>
      <w:pPr>
        <w:ind w:firstLine="640" w:firstLineChars="200"/>
        <w:rPr>
          <w:rFonts w:ascii="仿宋" w:hAnsi="仿宋" w:eastAsia="仿宋" w:cs="仿宋"/>
          <w:sz w:val="32"/>
          <w:szCs w:val="32"/>
        </w:rPr>
      </w:pPr>
      <w:r>
        <w:rPr>
          <w:rFonts w:hint="eastAsia" w:ascii="仿宋" w:hAnsi="仿宋" w:eastAsia="仿宋" w:cs="仿宋"/>
          <w:sz w:val="32"/>
          <w:szCs w:val="32"/>
        </w:rPr>
        <w:t>4.礼仪规范</w:t>
      </w:r>
    </w:p>
    <w:p>
      <w:pPr>
        <w:ind w:firstLine="640" w:firstLineChars="200"/>
        <w:rPr>
          <w:rFonts w:ascii="仿宋" w:hAnsi="仿宋" w:eastAsia="仿宋" w:cs="仿宋"/>
          <w:sz w:val="32"/>
          <w:szCs w:val="32"/>
        </w:rPr>
      </w:pPr>
      <w:r>
        <w:rPr>
          <w:rFonts w:hint="eastAsia" w:ascii="仿宋" w:hAnsi="仿宋" w:eastAsia="仿宋" w:cs="仿宋"/>
          <w:sz w:val="32"/>
          <w:szCs w:val="32"/>
        </w:rPr>
        <w:t>（1）接待礼仪</w:t>
      </w:r>
    </w:p>
    <w:p>
      <w:pPr>
        <w:ind w:firstLine="640" w:firstLineChars="200"/>
        <w:rPr>
          <w:rFonts w:ascii="仿宋" w:hAnsi="仿宋" w:eastAsia="仿宋" w:cs="仿宋"/>
          <w:sz w:val="32"/>
          <w:szCs w:val="32"/>
        </w:rPr>
      </w:pPr>
      <w:r>
        <w:rPr>
          <w:rFonts w:hint="eastAsia" w:ascii="仿宋" w:hAnsi="仿宋" w:eastAsia="仿宋" w:cs="仿宋"/>
          <w:sz w:val="32"/>
          <w:szCs w:val="32"/>
        </w:rPr>
        <w:t>（2）会务礼仪</w:t>
      </w:r>
    </w:p>
    <w:p>
      <w:pPr>
        <w:ind w:firstLine="640" w:firstLineChars="200"/>
        <w:rPr>
          <w:rFonts w:ascii="仿宋" w:hAnsi="仿宋" w:eastAsia="仿宋" w:cs="仿宋"/>
          <w:sz w:val="32"/>
          <w:szCs w:val="32"/>
        </w:rPr>
      </w:pPr>
      <w:r>
        <w:rPr>
          <w:rFonts w:hint="eastAsia" w:ascii="仿宋" w:hAnsi="仿宋" w:eastAsia="仿宋" w:cs="仿宋"/>
          <w:sz w:val="32"/>
          <w:szCs w:val="32"/>
        </w:rPr>
        <w:t>（3）职场礼仪</w:t>
      </w:r>
    </w:p>
    <w:p>
      <w:pPr>
        <w:ind w:firstLine="640" w:firstLineChars="200"/>
        <w:rPr>
          <w:rFonts w:ascii="仿宋" w:hAnsi="仿宋" w:eastAsia="仿宋" w:cs="仿宋"/>
          <w:sz w:val="32"/>
          <w:szCs w:val="32"/>
        </w:rPr>
      </w:pPr>
      <w:r>
        <w:rPr>
          <w:rFonts w:hint="eastAsia" w:ascii="仿宋" w:hAnsi="仿宋" w:eastAsia="仿宋" w:cs="仿宋"/>
          <w:sz w:val="32"/>
          <w:szCs w:val="32"/>
        </w:rPr>
        <w:t>5.行为举止规范</w:t>
      </w:r>
    </w:p>
    <w:p>
      <w:pPr>
        <w:ind w:firstLine="640" w:firstLineChars="200"/>
        <w:rPr>
          <w:rFonts w:ascii="仿宋" w:hAnsi="仿宋" w:eastAsia="仿宋" w:cs="仿宋"/>
          <w:sz w:val="32"/>
          <w:szCs w:val="32"/>
        </w:rPr>
      </w:pPr>
      <w:r>
        <w:rPr>
          <w:rFonts w:hint="eastAsia" w:ascii="仿宋" w:hAnsi="仿宋" w:eastAsia="仿宋" w:cs="仿宋"/>
          <w:sz w:val="32"/>
          <w:szCs w:val="32"/>
        </w:rPr>
        <w:t>（1）接待来访</w:t>
      </w:r>
    </w:p>
    <w:p>
      <w:pPr>
        <w:ind w:firstLine="640" w:firstLineChars="200"/>
        <w:rPr>
          <w:rFonts w:ascii="仿宋" w:hAnsi="仿宋" w:eastAsia="仿宋" w:cs="仿宋"/>
          <w:sz w:val="32"/>
          <w:szCs w:val="32"/>
        </w:rPr>
      </w:pPr>
      <w:r>
        <w:rPr>
          <w:rFonts w:hint="eastAsia" w:ascii="仿宋" w:hAnsi="仿宋" w:eastAsia="仿宋" w:cs="仿宋"/>
          <w:sz w:val="32"/>
          <w:szCs w:val="32"/>
        </w:rPr>
        <w:t>（2）会务接待</w:t>
      </w:r>
    </w:p>
    <w:p>
      <w:pPr>
        <w:ind w:firstLine="640" w:firstLineChars="200"/>
        <w:rPr>
          <w:rFonts w:ascii="仿宋" w:hAnsi="仿宋" w:eastAsia="仿宋" w:cs="仿宋"/>
          <w:sz w:val="32"/>
          <w:szCs w:val="32"/>
        </w:rPr>
      </w:pPr>
      <w:r>
        <w:rPr>
          <w:rFonts w:hint="eastAsia" w:ascii="仿宋" w:hAnsi="仿宋" w:eastAsia="仿宋" w:cs="仿宋"/>
          <w:sz w:val="32"/>
          <w:szCs w:val="32"/>
        </w:rPr>
        <w:t>（3）信息指引</w:t>
      </w:r>
    </w:p>
    <w:p>
      <w:pPr>
        <w:ind w:firstLine="640" w:firstLineChars="200"/>
        <w:rPr>
          <w:rFonts w:ascii="仿宋" w:hAnsi="仿宋" w:eastAsia="仿宋" w:cs="仿宋"/>
          <w:sz w:val="32"/>
          <w:szCs w:val="32"/>
        </w:rPr>
      </w:pPr>
      <w:r>
        <w:rPr>
          <w:rFonts w:hint="eastAsia" w:ascii="仿宋" w:hAnsi="仿宋" w:eastAsia="仿宋" w:cs="仿宋"/>
          <w:sz w:val="32"/>
          <w:szCs w:val="32"/>
        </w:rPr>
        <w:t>6.服务岗位标准</w:t>
      </w:r>
    </w:p>
    <w:p>
      <w:pPr>
        <w:ind w:firstLine="640" w:firstLineChars="200"/>
        <w:rPr>
          <w:rFonts w:ascii="仿宋" w:hAnsi="仿宋" w:eastAsia="仿宋" w:cs="仿宋"/>
          <w:sz w:val="32"/>
          <w:szCs w:val="32"/>
        </w:rPr>
      </w:pPr>
      <w:r>
        <w:rPr>
          <w:rFonts w:hint="eastAsia" w:ascii="仿宋" w:hAnsi="仿宋" w:eastAsia="仿宋" w:cs="仿宋"/>
          <w:sz w:val="32"/>
          <w:szCs w:val="32"/>
        </w:rPr>
        <w:t>（1）岗位职责</w:t>
      </w:r>
    </w:p>
    <w:p>
      <w:pPr>
        <w:ind w:firstLine="640" w:firstLineChars="200"/>
        <w:rPr>
          <w:rFonts w:ascii="仿宋" w:hAnsi="仿宋" w:eastAsia="仿宋" w:cs="仿宋"/>
          <w:sz w:val="32"/>
          <w:szCs w:val="32"/>
        </w:rPr>
      </w:pPr>
      <w:r>
        <w:rPr>
          <w:rFonts w:hint="eastAsia" w:ascii="仿宋" w:hAnsi="仿宋" w:eastAsia="仿宋" w:cs="仿宋"/>
          <w:sz w:val="32"/>
          <w:szCs w:val="32"/>
        </w:rPr>
        <w:t>（2）接待流程</w:t>
      </w:r>
    </w:p>
    <w:p>
      <w:pPr>
        <w:ind w:firstLine="640" w:firstLineChars="20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沟通用语技巧</w:t>
      </w:r>
    </w:p>
    <w:p>
      <w:pPr>
        <w:ind w:firstLine="640" w:firstLineChars="200"/>
        <w:rPr>
          <w:rFonts w:ascii="仿宋" w:hAnsi="仿宋" w:eastAsia="仿宋" w:cs="仿宋"/>
          <w:sz w:val="32"/>
          <w:szCs w:val="32"/>
        </w:rPr>
      </w:pPr>
      <w:r>
        <w:rPr>
          <w:rFonts w:hint="eastAsia" w:ascii="仿宋" w:hAnsi="仿宋" w:eastAsia="仿宋" w:cs="仿宋"/>
          <w:sz w:val="32"/>
          <w:szCs w:val="32"/>
        </w:rPr>
        <w:t>（1）日常礼貌用语</w:t>
      </w:r>
    </w:p>
    <w:p>
      <w:pPr>
        <w:ind w:firstLine="640" w:firstLineChars="200"/>
        <w:rPr>
          <w:rFonts w:ascii="仿宋" w:hAnsi="仿宋" w:eastAsia="仿宋" w:cs="仿宋"/>
          <w:sz w:val="32"/>
          <w:szCs w:val="32"/>
        </w:rPr>
      </w:pPr>
      <w:r>
        <w:rPr>
          <w:rFonts w:hint="eastAsia" w:ascii="仿宋" w:hAnsi="仿宋" w:eastAsia="仿宋" w:cs="仿宋"/>
          <w:sz w:val="32"/>
          <w:szCs w:val="32"/>
        </w:rPr>
        <w:t>（2）电话礼仪</w:t>
      </w:r>
    </w:p>
    <w:p>
      <w:pPr>
        <w:ind w:firstLine="640" w:firstLineChars="200"/>
        <w:rPr>
          <w:rFonts w:ascii="仿宋" w:hAnsi="仿宋" w:eastAsia="仿宋" w:cs="仿宋"/>
          <w:sz w:val="32"/>
          <w:szCs w:val="32"/>
        </w:rPr>
      </w:pPr>
      <w:r>
        <w:rPr>
          <w:rFonts w:hint="eastAsia" w:ascii="仿宋" w:hAnsi="仿宋" w:eastAsia="仿宋" w:cs="仿宋"/>
          <w:sz w:val="32"/>
          <w:szCs w:val="32"/>
        </w:rPr>
        <w:t>（3）交际语言艺术</w:t>
      </w:r>
    </w:p>
    <w:p>
      <w:pPr>
        <w:ind w:firstLine="640" w:firstLineChars="200"/>
        <w:rPr>
          <w:rFonts w:ascii="仿宋" w:hAnsi="仿宋" w:eastAsia="仿宋" w:cs="仿宋"/>
          <w:sz w:val="32"/>
          <w:szCs w:val="32"/>
        </w:rPr>
      </w:pPr>
      <w:r>
        <w:rPr>
          <w:rFonts w:hint="eastAsia" w:ascii="仿宋" w:hAnsi="仿宋" w:eastAsia="仿宋" w:cs="仿宋"/>
          <w:sz w:val="32"/>
          <w:szCs w:val="32"/>
        </w:rPr>
        <w:t>（4）服务接待用语</w:t>
      </w:r>
    </w:p>
    <w:p>
      <w:pPr>
        <w:ind w:firstLine="640" w:firstLineChars="200"/>
        <w:rPr>
          <w:rFonts w:ascii="仿宋" w:hAnsi="仿宋" w:eastAsia="仿宋" w:cs="仿宋"/>
          <w:sz w:val="32"/>
          <w:szCs w:val="32"/>
        </w:rPr>
      </w:pPr>
      <w:r>
        <w:rPr>
          <w:rFonts w:hint="eastAsia" w:ascii="仿宋" w:hAnsi="仿宋" w:eastAsia="仿宋" w:cs="仿宋"/>
          <w:sz w:val="32"/>
          <w:szCs w:val="32"/>
        </w:rPr>
        <w:t>（5）日常沟通技巧</w:t>
      </w:r>
    </w:p>
    <w:p>
      <w:pPr>
        <w:ind w:firstLine="640" w:firstLineChars="200"/>
        <w:rPr>
          <w:rFonts w:ascii="仿宋" w:hAnsi="仿宋" w:eastAsia="仿宋" w:cs="仿宋"/>
          <w:sz w:val="32"/>
          <w:szCs w:val="32"/>
        </w:rPr>
      </w:pPr>
      <w:r>
        <w:rPr>
          <w:rFonts w:hint="eastAsia" w:ascii="仿宋" w:hAnsi="仿宋" w:eastAsia="仿宋" w:cs="仿宋"/>
          <w:sz w:val="32"/>
          <w:szCs w:val="32"/>
        </w:rPr>
        <w:t>8.客户投诉应对及处理技巧</w:t>
      </w:r>
    </w:p>
    <w:p>
      <w:pPr>
        <w:ind w:firstLine="640" w:firstLineChars="200"/>
        <w:rPr>
          <w:rFonts w:ascii="仿宋" w:hAnsi="仿宋" w:eastAsia="仿宋" w:cs="仿宋"/>
          <w:sz w:val="32"/>
          <w:szCs w:val="32"/>
        </w:rPr>
      </w:pPr>
      <w:r>
        <w:rPr>
          <w:rFonts w:hint="eastAsia" w:ascii="仿宋" w:hAnsi="仿宋" w:eastAsia="仿宋" w:cs="仿宋"/>
          <w:sz w:val="32"/>
          <w:szCs w:val="32"/>
        </w:rPr>
        <w:t>（1）客户服务诉求分析</w:t>
      </w:r>
    </w:p>
    <w:p>
      <w:pPr>
        <w:ind w:firstLine="640" w:firstLineChars="200"/>
        <w:rPr>
          <w:rFonts w:ascii="仿宋" w:hAnsi="仿宋" w:eastAsia="仿宋" w:cs="仿宋"/>
          <w:sz w:val="32"/>
          <w:szCs w:val="32"/>
        </w:rPr>
      </w:pPr>
      <w:r>
        <w:rPr>
          <w:rFonts w:hint="eastAsia" w:ascii="仿宋" w:hAnsi="仿宋" w:eastAsia="仿宋" w:cs="仿宋"/>
          <w:sz w:val="32"/>
          <w:szCs w:val="32"/>
        </w:rPr>
        <w:t>（2）客户投诉处理技巧</w:t>
      </w:r>
    </w:p>
    <w:p>
      <w:pPr>
        <w:ind w:firstLine="640" w:firstLineChars="200"/>
        <w:rPr>
          <w:rFonts w:ascii="仿宋" w:hAnsi="仿宋" w:eastAsia="仿宋" w:cs="仿宋"/>
          <w:sz w:val="32"/>
          <w:szCs w:val="32"/>
        </w:rPr>
      </w:pPr>
      <w:r>
        <w:rPr>
          <w:rFonts w:hint="eastAsia" w:ascii="仿宋" w:hAnsi="仿宋" w:eastAsia="仿宋" w:cs="仿宋"/>
          <w:sz w:val="32"/>
          <w:szCs w:val="32"/>
        </w:rPr>
        <w:t>（3）客户投诉流程与规范</w:t>
      </w:r>
    </w:p>
    <w:p>
      <w:pPr>
        <w:ind w:firstLine="640" w:firstLineChars="200"/>
        <w:rPr>
          <w:rFonts w:ascii="黑体" w:hAnsi="黑体" w:eastAsia="黑体" w:cs="仿宋"/>
          <w:bCs/>
          <w:sz w:val="32"/>
          <w:szCs w:val="32"/>
        </w:rPr>
      </w:pPr>
      <w:r>
        <w:rPr>
          <w:rFonts w:hint="eastAsia" w:ascii="黑体" w:hAnsi="黑体" w:eastAsia="黑体" w:cs="仿宋"/>
          <w:bCs/>
          <w:sz w:val="32"/>
          <w:szCs w:val="32"/>
        </w:rPr>
        <w:t>四、实际操作竞赛内容</w:t>
      </w:r>
    </w:p>
    <w:p>
      <w:pPr>
        <w:ind w:firstLine="640" w:firstLineChars="200"/>
        <w:rPr>
          <w:rFonts w:ascii="仿宋" w:hAnsi="仿宋" w:eastAsia="仿宋" w:cs="仿宋"/>
          <w:sz w:val="32"/>
          <w:szCs w:val="32"/>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关于做好2021年全省职业技能竞赛工作的通知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，以ACI国际礼仪为</w:t>
      </w:r>
      <w:r>
        <w:rPr>
          <w:rFonts w:hint="eastAsia" w:ascii="仿宋" w:hAnsi="仿宋" w:eastAsia="仿宋" w:cs="仿宋"/>
          <w:sz w:val="32"/>
          <w:szCs w:val="32"/>
        </w:rPr>
        <w:t>考核标准，本次实际操作竞赛内容分成客服礼仪动作展示及要点讲解、应急反映处置、礼仪操展示、情景模拟、才艺展示五个部分。</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（一）客服礼仪动作展示及要点讲解</w:t>
      </w:r>
    </w:p>
    <w:p>
      <w:pPr>
        <w:ind w:firstLine="643" w:firstLineChars="200"/>
        <w:rPr>
          <w:rFonts w:ascii="仿宋" w:hAnsi="仿宋" w:eastAsia="仿宋" w:cs="仿宋"/>
          <w:b/>
          <w:color w:val="333333"/>
          <w:sz w:val="32"/>
          <w:szCs w:val="32"/>
        </w:rPr>
      </w:pPr>
      <w:r>
        <w:rPr>
          <w:rFonts w:hint="eastAsia" w:ascii="仿宋" w:hAnsi="仿宋" w:eastAsia="仿宋" w:cs="仿宋"/>
          <w:b/>
          <w:color w:val="333333"/>
          <w:sz w:val="32"/>
          <w:szCs w:val="32"/>
        </w:rPr>
        <w:t>1.考核要求</w:t>
      </w:r>
    </w:p>
    <w:p>
      <w:pPr>
        <w:ind w:firstLine="640" w:firstLineChars="200"/>
        <w:rPr>
          <w:rFonts w:ascii="仿宋" w:hAnsi="仿宋" w:eastAsia="仿宋" w:cs="仿宋"/>
          <w:sz w:val="32"/>
          <w:szCs w:val="32"/>
        </w:rPr>
      </w:pPr>
      <w:r>
        <w:rPr>
          <w:rFonts w:hint="eastAsia" w:ascii="仿宋" w:hAnsi="仿宋" w:eastAsia="仿宋" w:cs="仿宋"/>
          <w:sz w:val="32"/>
          <w:szCs w:val="32"/>
        </w:rPr>
        <w:t>进入决赛的60位选手分成10组，每组6人。每个小组选手在考前抽取一个需展示的仪态动作，仪态动作包括“站”“坐”“走”“引”“领”“蹲”“鞠躬礼”，展示同时对动作要点进行讲解。每人准备时间为1分钟，展示讲解时间为2分钟。</w:t>
      </w:r>
    </w:p>
    <w:p>
      <w:pPr>
        <w:ind w:firstLine="643" w:firstLineChars="200"/>
        <w:rPr>
          <w:rFonts w:ascii="仿宋" w:hAnsi="仿宋" w:eastAsia="仿宋" w:cs="仿宋"/>
          <w:b/>
          <w:color w:val="333333"/>
          <w:sz w:val="32"/>
          <w:szCs w:val="32"/>
        </w:rPr>
      </w:pPr>
      <w:r>
        <w:rPr>
          <w:rFonts w:hint="eastAsia" w:ascii="仿宋" w:hAnsi="仿宋" w:eastAsia="仿宋" w:cs="仿宋"/>
          <w:b/>
          <w:color w:val="333333"/>
          <w:sz w:val="32"/>
          <w:szCs w:val="32"/>
        </w:rPr>
        <w:t>2.考核内容</w:t>
      </w:r>
    </w:p>
    <w:p>
      <w:pPr>
        <w:ind w:firstLine="640" w:firstLineChars="200"/>
        <w:rPr>
          <w:rFonts w:ascii="仿宋" w:hAnsi="仿宋" w:eastAsia="仿宋" w:cs="仿宋"/>
          <w:sz w:val="32"/>
          <w:szCs w:val="32"/>
        </w:rPr>
      </w:pPr>
      <w:r>
        <w:rPr>
          <w:rFonts w:hint="eastAsia" w:ascii="仿宋" w:hAnsi="仿宋" w:eastAsia="仿宋" w:cs="仿宋"/>
          <w:sz w:val="32"/>
          <w:szCs w:val="32"/>
        </w:rPr>
        <w:t>考察选手的行为礼仪规范，包括“站”“坐”“走”“引”“领”“蹲”“鞠躬礼”动作的规范和美观，以及对动作要点的解析是否合理到位。</w:t>
      </w:r>
    </w:p>
    <w:tbl>
      <w:tblPr>
        <w:tblStyle w:val="6"/>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70"/>
        <w:gridCol w:w="6144"/>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6" w:type="dxa"/>
            <w:vAlign w:val="center"/>
          </w:tcPr>
          <w:p>
            <w:pPr>
              <w:jc w:val="center"/>
              <w:rPr>
                <w:rFonts w:ascii="仿宋" w:hAnsi="仿宋" w:eastAsia="仿宋" w:cs="仿宋"/>
                <w:b/>
                <w:bCs/>
                <w:color w:val="333333"/>
                <w:sz w:val="24"/>
              </w:rPr>
            </w:pPr>
            <w:r>
              <w:rPr>
                <w:rFonts w:hint="eastAsia" w:ascii="仿宋" w:hAnsi="仿宋" w:eastAsia="仿宋" w:cs="仿宋"/>
                <w:b/>
                <w:bCs/>
                <w:color w:val="333333"/>
                <w:sz w:val="24"/>
              </w:rPr>
              <w:t>序号</w:t>
            </w:r>
          </w:p>
        </w:tc>
        <w:tc>
          <w:tcPr>
            <w:tcW w:w="1370" w:type="dxa"/>
            <w:vAlign w:val="center"/>
          </w:tcPr>
          <w:p>
            <w:pPr>
              <w:jc w:val="center"/>
              <w:rPr>
                <w:rFonts w:ascii="仿宋" w:hAnsi="仿宋" w:eastAsia="仿宋" w:cs="仿宋"/>
                <w:b/>
                <w:bCs/>
                <w:color w:val="333333"/>
                <w:sz w:val="24"/>
              </w:rPr>
            </w:pPr>
            <w:r>
              <w:rPr>
                <w:rFonts w:hint="eastAsia" w:ascii="仿宋" w:hAnsi="仿宋" w:eastAsia="仿宋" w:cs="仿宋"/>
                <w:b/>
                <w:bCs/>
                <w:color w:val="333333"/>
                <w:sz w:val="24"/>
              </w:rPr>
              <w:t>项目</w:t>
            </w:r>
          </w:p>
        </w:tc>
        <w:tc>
          <w:tcPr>
            <w:tcW w:w="6144" w:type="dxa"/>
            <w:vAlign w:val="center"/>
          </w:tcPr>
          <w:p>
            <w:pPr>
              <w:jc w:val="center"/>
              <w:rPr>
                <w:rFonts w:ascii="仿宋" w:hAnsi="仿宋" w:eastAsia="仿宋" w:cs="仿宋"/>
                <w:b/>
                <w:bCs/>
                <w:color w:val="333333"/>
                <w:sz w:val="24"/>
              </w:rPr>
            </w:pPr>
            <w:r>
              <w:rPr>
                <w:rFonts w:hint="eastAsia" w:ascii="仿宋" w:hAnsi="仿宋" w:eastAsia="仿宋" w:cs="仿宋"/>
                <w:b/>
                <w:bCs/>
                <w:color w:val="333333"/>
                <w:sz w:val="24"/>
              </w:rPr>
              <w:t>评分标准&amp;要点讲解</w:t>
            </w:r>
          </w:p>
        </w:tc>
        <w:tc>
          <w:tcPr>
            <w:tcW w:w="896" w:type="dxa"/>
            <w:vAlign w:val="center"/>
          </w:tcPr>
          <w:p>
            <w:pPr>
              <w:jc w:val="center"/>
              <w:rPr>
                <w:rFonts w:ascii="仿宋" w:hAnsi="仿宋" w:eastAsia="仿宋" w:cs="仿宋"/>
                <w:b/>
                <w:bCs/>
                <w:color w:val="333333"/>
                <w:sz w:val="24"/>
              </w:rPr>
            </w:pPr>
            <w:r>
              <w:rPr>
                <w:rFonts w:hint="eastAsia" w:ascii="仿宋" w:hAnsi="仿宋" w:eastAsia="仿宋" w:cs="仿宋"/>
                <w:b/>
                <w:bCs/>
                <w:color w:val="333333"/>
                <w:sz w:val="24"/>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1</w:t>
            </w:r>
          </w:p>
        </w:tc>
        <w:tc>
          <w:tcPr>
            <w:tcW w:w="1370"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站</w:t>
            </w:r>
          </w:p>
        </w:tc>
        <w:tc>
          <w:tcPr>
            <w:tcW w:w="6144" w:type="dxa"/>
          </w:tcPr>
          <w:p>
            <w:pPr>
              <w:tabs>
                <w:tab w:val="left" w:pos="378"/>
              </w:tabs>
              <w:spacing w:line="360" w:lineRule="auto"/>
              <w:rPr>
                <w:rFonts w:ascii="仿宋" w:hAnsi="仿宋" w:eastAsia="仿宋" w:cs="仿宋"/>
                <w:color w:val="333333"/>
                <w:sz w:val="24"/>
              </w:rPr>
            </w:pPr>
            <w:r>
              <w:rPr>
                <w:rFonts w:hint="eastAsia" w:ascii="仿宋" w:hAnsi="仿宋" w:eastAsia="仿宋" w:cs="仿宋"/>
                <w:color w:val="333333"/>
                <w:sz w:val="24"/>
              </w:rPr>
              <w:t>1.全身笔直，精神饱满，两眼正视，两肩平齐，两臂自然下垂，两脚跟并拢，右手轻搭在左手上并位于小腹丹田处；</w:t>
            </w:r>
          </w:p>
          <w:p>
            <w:pPr>
              <w:tabs>
                <w:tab w:val="left" w:pos="378"/>
              </w:tabs>
              <w:spacing w:line="360" w:lineRule="auto"/>
              <w:rPr>
                <w:rFonts w:ascii="仿宋" w:hAnsi="仿宋" w:eastAsia="仿宋" w:cs="仿宋"/>
                <w:color w:val="333333"/>
                <w:sz w:val="24"/>
              </w:rPr>
            </w:pPr>
            <w:r>
              <w:rPr>
                <w:rFonts w:hint="eastAsia" w:ascii="仿宋" w:hAnsi="仿宋" w:eastAsia="仿宋" w:cs="仿宋"/>
                <w:color w:val="333333"/>
                <w:sz w:val="24"/>
              </w:rPr>
              <w:t>2.左手在下，右手在上，自然交叉放于腹前，手腕自然伸直，身体微侧，呈自然的45°，面部朝向正前方，双腿绷直，双膝、脚跟并拢，脚尖打开呈V字状，或左脚后跟抵住右脚靠后跟的3/4处呈丁字状。</w:t>
            </w:r>
          </w:p>
        </w:tc>
        <w:tc>
          <w:tcPr>
            <w:tcW w:w="896" w:type="dxa"/>
            <w:vMerge w:val="restart"/>
            <w:vAlign w:val="center"/>
          </w:tcPr>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p>
          <w:p>
            <w:pPr>
              <w:jc w:val="center"/>
              <w:rPr>
                <w:rFonts w:ascii="仿宋" w:hAnsi="仿宋" w:eastAsia="仿宋" w:cs="仿宋"/>
                <w:color w:val="333333"/>
                <w:sz w:val="24"/>
              </w:rPr>
            </w:pPr>
            <w:r>
              <w:rPr>
                <w:rFonts w:hint="eastAsia" w:ascii="仿宋" w:hAnsi="仿宋" w:eastAsia="仿宋" w:cs="仿宋"/>
                <w:color w:val="333333"/>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2</w:t>
            </w:r>
          </w:p>
        </w:tc>
        <w:tc>
          <w:tcPr>
            <w:tcW w:w="1370"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坐</w:t>
            </w:r>
          </w:p>
        </w:tc>
        <w:tc>
          <w:tcPr>
            <w:tcW w:w="6144" w:type="dxa"/>
          </w:tcPr>
          <w:p>
            <w:pPr>
              <w:numPr>
                <w:ilvl w:val="0"/>
                <w:numId w:val="3"/>
              </w:numPr>
              <w:spacing w:line="360" w:lineRule="auto"/>
              <w:rPr>
                <w:rFonts w:ascii="仿宋" w:hAnsi="仿宋" w:eastAsia="仿宋" w:cs="仿宋"/>
                <w:color w:val="333333"/>
                <w:sz w:val="24"/>
              </w:rPr>
            </w:pPr>
            <w:r>
              <w:rPr>
                <w:rFonts w:ascii="仿宋" w:hAnsi="仿宋" w:eastAsia="仿宋" w:cs="仿宋"/>
                <w:color w:val="333333"/>
                <w:sz w:val="24"/>
              </w:rPr>
              <w:t>双手背手抚裙摆坐下（商务场合单手抚裙），坐座椅的1/2至2/3处，不可前贴桌边后靠椅背；</w:t>
            </w:r>
          </w:p>
          <w:p>
            <w:pPr>
              <w:numPr>
                <w:ilvl w:val="0"/>
                <w:numId w:val="3"/>
              </w:numPr>
              <w:spacing w:line="360" w:lineRule="auto"/>
              <w:rPr>
                <w:rFonts w:ascii="仿宋" w:hAnsi="仿宋" w:eastAsia="仿宋" w:cs="仿宋"/>
                <w:color w:val="333333"/>
                <w:sz w:val="24"/>
              </w:rPr>
            </w:pPr>
            <w:r>
              <w:rPr>
                <w:rFonts w:ascii="仿宋" w:hAnsi="仿宋" w:eastAsia="仿宋" w:cs="仿宋"/>
                <w:color w:val="333333"/>
                <w:sz w:val="24"/>
              </w:rPr>
              <w:t>上身挺直，切勿弯腰驼背，与桌椅应保持一拳左右的距离</w:t>
            </w:r>
            <w:r>
              <w:rPr>
                <w:rFonts w:hint="eastAsia" w:ascii="仿宋" w:hAnsi="仿宋" w:eastAsia="仿宋" w:cs="仿宋"/>
                <w:color w:val="333333"/>
                <w:sz w:val="24"/>
              </w:rPr>
              <w:t>；</w:t>
            </w:r>
          </w:p>
          <w:p>
            <w:pPr>
              <w:numPr>
                <w:ilvl w:val="0"/>
                <w:numId w:val="3"/>
              </w:numPr>
              <w:spacing w:line="360" w:lineRule="auto"/>
              <w:rPr>
                <w:rFonts w:ascii="仿宋" w:hAnsi="仿宋" w:eastAsia="仿宋" w:cs="仿宋"/>
                <w:color w:val="333333"/>
                <w:sz w:val="24"/>
              </w:rPr>
            </w:pPr>
            <w:r>
              <w:rPr>
                <w:rFonts w:ascii="仿宋" w:hAnsi="仿宋" w:eastAsia="仿宋" w:cs="仿宋"/>
                <w:color w:val="333333"/>
                <w:sz w:val="24"/>
              </w:rPr>
              <w:t>坐着谈话时，上身与两腿应同时转向对方，双目正视说话者。</w:t>
            </w:r>
          </w:p>
        </w:tc>
        <w:tc>
          <w:tcPr>
            <w:tcW w:w="896" w:type="dxa"/>
            <w:vMerge w:val="continue"/>
          </w:tcPr>
          <w:p>
            <w:pPr>
              <w:jc w:val="center"/>
              <w:rPr>
                <w:rFonts w:ascii="仿宋" w:hAnsi="仿宋" w:eastAsia="仿宋" w:cs="仿宋"/>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3</w:t>
            </w:r>
          </w:p>
        </w:tc>
        <w:tc>
          <w:tcPr>
            <w:tcW w:w="1370"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走</w:t>
            </w:r>
          </w:p>
        </w:tc>
        <w:tc>
          <w:tcPr>
            <w:tcW w:w="6144" w:type="dxa"/>
          </w:tcPr>
          <w:p>
            <w:pPr>
              <w:spacing w:line="360" w:lineRule="auto"/>
              <w:rPr>
                <w:rFonts w:ascii="仿宋" w:hAnsi="仿宋" w:eastAsia="仿宋" w:cs="仿宋"/>
                <w:color w:val="333333"/>
                <w:sz w:val="24"/>
              </w:rPr>
            </w:pPr>
            <w:r>
              <w:rPr>
                <w:rFonts w:hint="eastAsia" w:ascii="仿宋" w:hAnsi="仿宋" w:eastAsia="仿宋" w:cs="仿宋"/>
                <w:color w:val="333333"/>
                <w:sz w:val="24"/>
              </w:rPr>
              <w:t>1.</w:t>
            </w:r>
            <w:r>
              <w:rPr>
                <w:rFonts w:ascii="仿宋" w:hAnsi="仿宋" w:eastAsia="仿宋" w:cs="仿宋"/>
                <w:color w:val="333333"/>
                <w:sz w:val="24"/>
              </w:rPr>
              <w:t>目视前方，上身正直，挺胸收腹立腰，身体有向上拉长的感觉；</w:t>
            </w:r>
          </w:p>
          <w:p>
            <w:pPr>
              <w:spacing w:line="360" w:lineRule="auto"/>
              <w:rPr>
                <w:rFonts w:ascii="仿宋" w:hAnsi="仿宋" w:eastAsia="仿宋" w:cs="仿宋"/>
                <w:color w:val="333333"/>
                <w:sz w:val="24"/>
              </w:rPr>
            </w:pPr>
            <w:r>
              <w:rPr>
                <w:rFonts w:hint="eastAsia" w:ascii="仿宋" w:hAnsi="仿宋" w:eastAsia="仿宋" w:cs="仿宋"/>
                <w:color w:val="333333"/>
                <w:sz w:val="24"/>
              </w:rPr>
              <w:t>2.</w:t>
            </w:r>
            <w:r>
              <w:rPr>
                <w:rFonts w:ascii="仿宋" w:hAnsi="仿宋" w:eastAsia="仿宋" w:cs="仿宋"/>
                <w:color w:val="333333"/>
                <w:sz w:val="24"/>
              </w:rPr>
              <w:t>以身体为中心，手臂前后摆动，前摆约35度，后摆约15度，手掌心向内，指关节自然弯曲；</w:t>
            </w:r>
          </w:p>
          <w:p>
            <w:pPr>
              <w:spacing w:line="360" w:lineRule="auto"/>
              <w:rPr>
                <w:rFonts w:ascii="仿宋" w:hAnsi="仿宋" w:eastAsia="仿宋" w:cs="仿宋"/>
                <w:color w:val="333333"/>
                <w:sz w:val="24"/>
              </w:rPr>
            </w:pPr>
            <w:r>
              <w:rPr>
                <w:rFonts w:hint="eastAsia" w:ascii="仿宋" w:hAnsi="仿宋" w:eastAsia="仿宋" w:cs="仿宋"/>
                <w:color w:val="333333"/>
                <w:sz w:val="24"/>
              </w:rPr>
              <w:t>3.</w:t>
            </w:r>
            <w:r>
              <w:rPr>
                <w:rFonts w:ascii="仿宋" w:hAnsi="仿宋" w:eastAsia="仿宋" w:cs="仿宋"/>
                <w:color w:val="333333"/>
                <w:sz w:val="24"/>
              </w:rPr>
              <w:t>步伐轻盈，步幅适当，忌声响过大</w:t>
            </w:r>
            <w:r>
              <w:rPr>
                <w:rFonts w:hint="eastAsia" w:ascii="仿宋" w:hAnsi="仿宋" w:eastAsia="仿宋" w:cs="仿宋"/>
                <w:color w:val="333333"/>
                <w:sz w:val="24"/>
              </w:rPr>
              <w:t>，</w:t>
            </w:r>
            <w:r>
              <w:rPr>
                <w:rFonts w:ascii="仿宋" w:hAnsi="仿宋" w:eastAsia="仿宋" w:cs="仿宋"/>
                <w:color w:val="333333"/>
                <w:sz w:val="24"/>
              </w:rPr>
              <w:t>两人并排，三人成列。</w:t>
            </w:r>
          </w:p>
        </w:tc>
        <w:tc>
          <w:tcPr>
            <w:tcW w:w="896" w:type="dxa"/>
            <w:vMerge w:val="continue"/>
          </w:tcPr>
          <w:p>
            <w:pPr>
              <w:jc w:val="center"/>
              <w:rPr>
                <w:rFonts w:ascii="仿宋" w:hAnsi="仿宋" w:eastAsia="仿宋" w:cs="仿宋"/>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4</w:t>
            </w:r>
          </w:p>
        </w:tc>
        <w:tc>
          <w:tcPr>
            <w:tcW w:w="1370"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引</w:t>
            </w:r>
          </w:p>
        </w:tc>
        <w:tc>
          <w:tcPr>
            <w:tcW w:w="6144" w:type="dxa"/>
          </w:tcPr>
          <w:p>
            <w:pPr>
              <w:spacing w:line="360" w:lineRule="auto"/>
              <w:rPr>
                <w:rFonts w:ascii="仿宋" w:hAnsi="仿宋" w:eastAsia="仿宋" w:cs="仿宋"/>
                <w:color w:val="333333"/>
                <w:sz w:val="24"/>
              </w:rPr>
            </w:pPr>
            <w:r>
              <w:rPr>
                <w:rFonts w:hint="eastAsia" w:ascii="仿宋" w:hAnsi="仿宋" w:eastAsia="仿宋" w:cs="仿宋"/>
                <w:color w:val="333333"/>
                <w:sz w:val="24"/>
              </w:rPr>
              <w:t>1</w:t>
            </w:r>
            <w:r>
              <w:rPr>
                <w:rFonts w:ascii="仿宋" w:hAnsi="仿宋" w:eastAsia="仿宋" w:cs="仿宋"/>
                <w:color w:val="333333"/>
                <w:sz w:val="24"/>
              </w:rPr>
              <w:t>.面部标准：微笑、目光平视</w:t>
            </w:r>
            <w:r>
              <w:rPr>
                <w:rFonts w:hint="eastAsia" w:ascii="仿宋" w:hAnsi="仿宋" w:eastAsia="仿宋" w:cs="仿宋"/>
                <w:color w:val="333333"/>
                <w:sz w:val="24"/>
              </w:rPr>
              <w:t>；</w:t>
            </w:r>
          </w:p>
          <w:p>
            <w:pPr>
              <w:spacing w:line="360" w:lineRule="auto"/>
              <w:rPr>
                <w:rFonts w:ascii="仿宋" w:hAnsi="仿宋" w:eastAsia="仿宋" w:cs="仿宋"/>
                <w:color w:val="333333"/>
                <w:sz w:val="24"/>
              </w:rPr>
            </w:pPr>
            <w:r>
              <w:rPr>
                <w:rFonts w:hint="eastAsia" w:ascii="仿宋" w:hAnsi="仿宋" w:eastAsia="仿宋" w:cs="仿宋"/>
                <w:color w:val="333333"/>
                <w:sz w:val="24"/>
              </w:rPr>
              <w:t>2</w:t>
            </w:r>
            <w:r>
              <w:rPr>
                <w:rFonts w:ascii="仿宋" w:hAnsi="仿宋" w:eastAsia="仿宋" w:cs="仿宋"/>
                <w:color w:val="333333"/>
                <w:sz w:val="24"/>
              </w:rPr>
              <w:t>.手掌标准：手掌伸直，五指并拢，掌心向上倾斜，手背与地面形成45°角</w:t>
            </w:r>
            <w:r>
              <w:rPr>
                <w:rFonts w:hint="eastAsia" w:ascii="仿宋" w:hAnsi="仿宋" w:eastAsia="仿宋" w:cs="仿宋"/>
                <w:color w:val="333333"/>
                <w:sz w:val="24"/>
              </w:rPr>
              <w:t>；</w:t>
            </w:r>
          </w:p>
          <w:p>
            <w:pPr>
              <w:spacing w:line="360" w:lineRule="auto"/>
              <w:rPr>
                <w:rFonts w:ascii="仿宋" w:hAnsi="仿宋" w:eastAsia="仿宋" w:cs="仿宋"/>
                <w:color w:val="333333"/>
                <w:sz w:val="24"/>
              </w:rPr>
            </w:pPr>
            <w:r>
              <w:rPr>
                <w:rFonts w:hint="eastAsia" w:ascii="仿宋" w:hAnsi="仿宋" w:eastAsia="仿宋" w:cs="仿宋"/>
                <w:color w:val="333333"/>
                <w:sz w:val="24"/>
              </w:rPr>
              <w:t>3</w:t>
            </w:r>
            <w:r>
              <w:rPr>
                <w:rFonts w:ascii="仿宋" w:hAnsi="仿宋" w:eastAsia="仿宋" w:cs="仿宋"/>
                <w:color w:val="333333"/>
                <w:sz w:val="24"/>
              </w:rPr>
              <w:t>.小臂标准：手掌、手腕，小臂保持一条直线</w:t>
            </w:r>
            <w:r>
              <w:rPr>
                <w:rFonts w:hint="eastAsia" w:ascii="仿宋" w:hAnsi="仿宋" w:eastAsia="仿宋" w:cs="仿宋"/>
                <w:color w:val="333333"/>
                <w:sz w:val="24"/>
              </w:rPr>
              <w:t>；</w:t>
            </w:r>
          </w:p>
          <w:p>
            <w:pPr>
              <w:spacing w:line="360" w:lineRule="auto"/>
              <w:rPr>
                <w:rFonts w:ascii="仿宋" w:hAnsi="仿宋" w:eastAsia="仿宋" w:cs="仿宋"/>
                <w:color w:val="333333"/>
                <w:sz w:val="24"/>
              </w:rPr>
            </w:pPr>
            <w:r>
              <w:rPr>
                <w:rFonts w:hint="eastAsia" w:ascii="仿宋" w:hAnsi="仿宋" w:eastAsia="仿宋" w:cs="仿宋"/>
                <w:color w:val="333333"/>
                <w:sz w:val="24"/>
              </w:rPr>
              <w:t>4</w:t>
            </w:r>
            <w:r>
              <w:rPr>
                <w:rFonts w:ascii="仿宋" w:hAnsi="仿宋" w:eastAsia="仿宋" w:cs="仿宋"/>
                <w:color w:val="333333"/>
                <w:sz w:val="24"/>
              </w:rPr>
              <w:t>.小臂与大臂：以肘关节为轴，自然弯曲，大小臂的弯曲以140度左右为宜</w:t>
            </w:r>
            <w:r>
              <w:rPr>
                <w:rFonts w:hint="eastAsia" w:ascii="仿宋" w:hAnsi="仿宋" w:eastAsia="仿宋" w:cs="仿宋"/>
                <w:color w:val="333333"/>
                <w:sz w:val="24"/>
              </w:rPr>
              <w:t>；</w:t>
            </w:r>
          </w:p>
          <w:p>
            <w:pPr>
              <w:spacing w:line="360" w:lineRule="auto"/>
              <w:rPr>
                <w:rFonts w:ascii="仿宋" w:hAnsi="仿宋" w:eastAsia="仿宋" w:cs="仿宋"/>
                <w:color w:val="333333"/>
                <w:sz w:val="24"/>
              </w:rPr>
            </w:pPr>
            <w:r>
              <w:rPr>
                <w:rFonts w:hint="eastAsia" w:ascii="仿宋" w:hAnsi="仿宋" w:eastAsia="仿宋" w:cs="仿宋"/>
                <w:color w:val="333333"/>
                <w:sz w:val="24"/>
              </w:rPr>
              <w:t>5</w:t>
            </w:r>
            <w:r>
              <w:rPr>
                <w:rFonts w:ascii="仿宋" w:hAnsi="仿宋" w:eastAsia="仿宋" w:cs="仿宋"/>
                <w:color w:val="333333"/>
                <w:sz w:val="24"/>
              </w:rPr>
              <w:t>.大臂与身体：大臂距离身体要有一个拳头的距离</w:t>
            </w:r>
            <w:r>
              <w:rPr>
                <w:rFonts w:hint="eastAsia" w:ascii="仿宋" w:hAnsi="仿宋" w:eastAsia="仿宋" w:cs="仿宋"/>
                <w:color w:val="333333"/>
                <w:sz w:val="24"/>
              </w:rPr>
              <w:t>；</w:t>
            </w:r>
          </w:p>
          <w:p>
            <w:pPr>
              <w:spacing w:line="360" w:lineRule="auto"/>
              <w:rPr>
                <w:rFonts w:ascii="仿宋" w:hAnsi="仿宋" w:eastAsia="仿宋" w:cs="仿宋"/>
                <w:color w:val="333333"/>
                <w:sz w:val="24"/>
              </w:rPr>
            </w:pPr>
            <w:r>
              <w:rPr>
                <w:rFonts w:hint="eastAsia" w:ascii="仿宋" w:hAnsi="仿宋" w:eastAsia="仿宋" w:cs="仿宋"/>
                <w:color w:val="333333"/>
                <w:sz w:val="24"/>
              </w:rPr>
              <w:t>6</w:t>
            </w:r>
            <w:r>
              <w:rPr>
                <w:rFonts w:ascii="仿宋" w:hAnsi="仿宋" w:eastAsia="仿宋" w:cs="仿宋"/>
                <w:color w:val="333333"/>
                <w:sz w:val="24"/>
              </w:rPr>
              <w:t>.身体标准：身体前倾15度</w:t>
            </w:r>
            <w:r>
              <w:rPr>
                <w:rFonts w:hint="eastAsia" w:ascii="仿宋" w:hAnsi="仿宋" w:eastAsia="仿宋" w:cs="仿宋"/>
                <w:color w:val="333333"/>
                <w:sz w:val="24"/>
              </w:rPr>
              <w:t>。</w:t>
            </w:r>
          </w:p>
        </w:tc>
        <w:tc>
          <w:tcPr>
            <w:tcW w:w="896" w:type="dxa"/>
            <w:vMerge w:val="continue"/>
          </w:tcPr>
          <w:p>
            <w:pPr>
              <w:jc w:val="center"/>
              <w:rPr>
                <w:rFonts w:ascii="仿宋" w:hAnsi="仿宋" w:eastAsia="仿宋" w:cs="仿宋"/>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5</w:t>
            </w:r>
          </w:p>
        </w:tc>
        <w:tc>
          <w:tcPr>
            <w:tcW w:w="1370"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领</w:t>
            </w:r>
          </w:p>
        </w:tc>
        <w:tc>
          <w:tcPr>
            <w:tcW w:w="6144" w:type="dxa"/>
          </w:tcPr>
          <w:p>
            <w:pPr>
              <w:numPr>
                <w:ilvl w:val="0"/>
                <w:numId w:val="4"/>
              </w:numPr>
              <w:spacing w:line="360" w:lineRule="auto"/>
              <w:rPr>
                <w:rFonts w:ascii="仿宋" w:hAnsi="仿宋" w:eastAsia="仿宋" w:cs="仿宋"/>
                <w:color w:val="333333"/>
                <w:sz w:val="24"/>
              </w:rPr>
            </w:pPr>
            <w:r>
              <w:rPr>
                <w:rFonts w:ascii="仿宋" w:hAnsi="仿宋" w:eastAsia="仿宋" w:cs="仿宋"/>
                <w:color w:val="333333"/>
                <w:sz w:val="24"/>
              </w:rPr>
              <w:t>手臂伸直，五指并拢，掌心向上，目光面向客户方向，以肘关节为支点，手肘与腰部大约一拳距离；</w:t>
            </w:r>
          </w:p>
          <w:p>
            <w:pPr>
              <w:numPr>
                <w:ilvl w:val="0"/>
                <w:numId w:val="4"/>
              </w:numPr>
              <w:spacing w:line="360" w:lineRule="auto"/>
              <w:rPr>
                <w:rFonts w:ascii="仿宋" w:hAnsi="仿宋" w:eastAsia="仿宋" w:cs="仿宋"/>
                <w:color w:val="333333"/>
                <w:sz w:val="24"/>
              </w:rPr>
            </w:pPr>
            <w:r>
              <w:rPr>
                <w:rFonts w:ascii="仿宋" w:hAnsi="仿宋" w:eastAsia="仿宋" w:cs="仿宋"/>
                <w:color w:val="333333"/>
                <w:sz w:val="24"/>
              </w:rPr>
              <w:t>引导客人进入走廊时，应走在客人前面一点，并与客人协步同行；</w:t>
            </w:r>
          </w:p>
          <w:p>
            <w:pPr>
              <w:numPr>
                <w:ilvl w:val="0"/>
                <w:numId w:val="4"/>
              </w:numPr>
              <w:spacing w:line="360" w:lineRule="auto"/>
              <w:rPr>
                <w:rFonts w:ascii="仿宋" w:hAnsi="仿宋" w:eastAsia="仿宋" w:cs="仿宋"/>
                <w:color w:val="333333"/>
                <w:sz w:val="24"/>
              </w:rPr>
            </w:pPr>
            <w:r>
              <w:rPr>
                <w:rFonts w:ascii="仿宋" w:hAnsi="仿宋" w:eastAsia="仿宋" w:cs="仿宋"/>
                <w:color w:val="333333"/>
                <w:sz w:val="24"/>
              </w:rPr>
              <w:t>在引导途中，当位置和场所有所改变时，要事先以手势告知；</w:t>
            </w:r>
          </w:p>
          <w:p>
            <w:pPr>
              <w:numPr>
                <w:ilvl w:val="0"/>
                <w:numId w:val="4"/>
              </w:numPr>
              <w:spacing w:line="360" w:lineRule="auto"/>
              <w:rPr>
                <w:rFonts w:ascii="仿宋" w:hAnsi="仿宋" w:eastAsia="仿宋" w:cs="仿宋"/>
                <w:color w:val="333333"/>
                <w:sz w:val="24"/>
              </w:rPr>
            </w:pPr>
            <w:r>
              <w:rPr>
                <w:rFonts w:ascii="仿宋" w:hAnsi="仿宋" w:eastAsia="仿宋" w:cs="仿宋"/>
                <w:color w:val="333333"/>
                <w:sz w:val="24"/>
              </w:rPr>
              <w:t>上下楼梯时，自己的位置始终在客人的下方（一台阶）；</w:t>
            </w:r>
          </w:p>
          <w:p>
            <w:pPr>
              <w:numPr>
                <w:ilvl w:val="0"/>
                <w:numId w:val="4"/>
              </w:numPr>
              <w:spacing w:line="360" w:lineRule="auto"/>
              <w:rPr>
                <w:rFonts w:ascii="仿宋" w:hAnsi="仿宋" w:eastAsia="仿宋" w:cs="仿宋"/>
                <w:color w:val="333333"/>
                <w:sz w:val="24"/>
              </w:rPr>
            </w:pPr>
            <w:r>
              <w:rPr>
                <w:rFonts w:ascii="仿宋" w:hAnsi="仿宋" w:eastAsia="仿宋" w:cs="仿宋"/>
                <w:color w:val="333333"/>
                <w:sz w:val="24"/>
              </w:rPr>
              <w:t>门前引导时，如果是内推门，自己先进；如果是外拉门，客人先进；</w:t>
            </w:r>
          </w:p>
          <w:p>
            <w:pPr>
              <w:numPr>
                <w:ilvl w:val="0"/>
                <w:numId w:val="4"/>
              </w:numPr>
              <w:spacing w:line="360" w:lineRule="auto"/>
              <w:rPr>
                <w:rFonts w:ascii="仿宋" w:hAnsi="仿宋" w:eastAsia="仿宋" w:cs="仿宋"/>
                <w:color w:val="333333"/>
                <w:sz w:val="24"/>
              </w:rPr>
            </w:pPr>
            <w:r>
              <w:rPr>
                <w:rFonts w:ascii="仿宋" w:hAnsi="仿宋" w:eastAsia="仿宋" w:cs="仿宋"/>
                <w:color w:val="333333"/>
                <w:sz w:val="24"/>
              </w:rPr>
              <w:t>引导入梯时注意挡梯，站于电梯右侧，掌心向内，挡住门框。</w:t>
            </w:r>
          </w:p>
        </w:tc>
        <w:tc>
          <w:tcPr>
            <w:tcW w:w="896" w:type="dxa"/>
            <w:vMerge w:val="continue"/>
          </w:tcPr>
          <w:p>
            <w:pPr>
              <w:jc w:val="center"/>
              <w:rPr>
                <w:rFonts w:ascii="仿宋" w:hAnsi="仿宋" w:eastAsia="仿宋" w:cs="仿宋"/>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6</w:t>
            </w:r>
          </w:p>
        </w:tc>
        <w:tc>
          <w:tcPr>
            <w:tcW w:w="1370"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蹲</w:t>
            </w:r>
          </w:p>
        </w:tc>
        <w:tc>
          <w:tcPr>
            <w:tcW w:w="6144" w:type="dxa"/>
          </w:tcPr>
          <w:p>
            <w:pPr>
              <w:numPr>
                <w:ilvl w:val="0"/>
                <w:numId w:val="5"/>
              </w:numPr>
              <w:spacing w:line="360" w:lineRule="auto"/>
              <w:rPr>
                <w:rFonts w:ascii="仿宋" w:hAnsi="仿宋" w:eastAsia="仿宋" w:cs="仿宋"/>
                <w:color w:val="333333"/>
                <w:sz w:val="24"/>
              </w:rPr>
            </w:pPr>
            <w:r>
              <w:rPr>
                <w:rFonts w:ascii="仿宋" w:hAnsi="仿宋" w:eastAsia="仿宋" w:cs="仿宋"/>
                <w:color w:val="333333"/>
                <w:sz w:val="24"/>
              </w:rPr>
              <w:t>走到物品一侧，上身直立，脊背保持挺直；</w:t>
            </w:r>
          </w:p>
          <w:p>
            <w:pPr>
              <w:numPr>
                <w:ilvl w:val="0"/>
                <w:numId w:val="5"/>
              </w:numPr>
              <w:spacing w:line="360" w:lineRule="auto"/>
              <w:rPr>
                <w:rFonts w:ascii="仿宋" w:hAnsi="仿宋" w:eastAsia="仿宋" w:cs="仿宋"/>
                <w:color w:val="333333"/>
                <w:sz w:val="24"/>
              </w:rPr>
            </w:pPr>
            <w:r>
              <w:rPr>
                <w:rFonts w:ascii="仿宋" w:hAnsi="仿宋" w:eastAsia="仿宋" w:cs="仿宋"/>
                <w:color w:val="333333"/>
                <w:sz w:val="24"/>
              </w:rPr>
              <w:t>左脚在前，右脚在后收半步，两腿同时下蹲；</w:t>
            </w:r>
          </w:p>
          <w:p>
            <w:pPr>
              <w:numPr>
                <w:ilvl w:val="0"/>
                <w:numId w:val="5"/>
              </w:numPr>
              <w:spacing w:line="360" w:lineRule="auto"/>
              <w:rPr>
                <w:rFonts w:ascii="仿宋" w:hAnsi="仿宋" w:eastAsia="仿宋" w:cs="仿宋"/>
                <w:color w:val="333333"/>
                <w:sz w:val="24"/>
              </w:rPr>
            </w:pPr>
            <w:r>
              <w:rPr>
                <w:rFonts w:ascii="仿宋" w:hAnsi="仿宋" w:eastAsia="仿宋" w:cs="仿宋"/>
                <w:color w:val="333333"/>
                <w:sz w:val="24"/>
              </w:rPr>
              <w:t>前脚全着地，后脚跟提起，脚掌着地，双脚夹紧；</w:t>
            </w:r>
          </w:p>
          <w:p>
            <w:pPr>
              <w:numPr>
                <w:ilvl w:val="0"/>
                <w:numId w:val="5"/>
              </w:numPr>
              <w:spacing w:line="360" w:lineRule="auto"/>
              <w:rPr>
                <w:rFonts w:ascii="仿宋" w:hAnsi="仿宋" w:eastAsia="仿宋" w:cs="仿宋"/>
                <w:color w:val="333333"/>
                <w:sz w:val="24"/>
              </w:rPr>
            </w:pPr>
            <w:r>
              <w:rPr>
                <w:rFonts w:ascii="仿宋" w:hAnsi="仿宋" w:eastAsia="仿宋" w:cs="仿宋"/>
                <w:color w:val="333333"/>
                <w:sz w:val="24"/>
              </w:rPr>
              <w:t>双手背手抚裙，臀部往下蹲，避免出现弯腰翘臀的姿势。</w:t>
            </w:r>
          </w:p>
        </w:tc>
        <w:tc>
          <w:tcPr>
            <w:tcW w:w="896" w:type="dxa"/>
            <w:vMerge w:val="continue"/>
          </w:tcPr>
          <w:p>
            <w:pPr>
              <w:jc w:val="center"/>
              <w:rPr>
                <w:rFonts w:ascii="仿宋" w:hAnsi="仿宋" w:eastAsia="仿宋" w:cs="仿宋"/>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766"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7</w:t>
            </w:r>
          </w:p>
        </w:tc>
        <w:tc>
          <w:tcPr>
            <w:tcW w:w="1370" w:type="dxa"/>
            <w:vAlign w:val="center"/>
          </w:tcPr>
          <w:p>
            <w:pPr>
              <w:jc w:val="center"/>
              <w:rPr>
                <w:rFonts w:ascii="仿宋" w:hAnsi="仿宋" w:eastAsia="仿宋" w:cs="仿宋"/>
                <w:color w:val="333333"/>
                <w:sz w:val="24"/>
              </w:rPr>
            </w:pPr>
            <w:r>
              <w:rPr>
                <w:rFonts w:hint="eastAsia" w:ascii="仿宋" w:hAnsi="仿宋" w:eastAsia="仿宋" w:cs="仿宋"/>
                <w:color w:val="333333"/>
                <w:sz w:val="24"/>
              </w:rPr>
              <w:t>鞠躬礼</w:t>
            </w:r>
          </w:p>
        </w:tc>
        <w:tc>
          <w:tcPr>
            <w:tcW w:w="6144" w:type="dxa"/>
          </w:tcPr>
          <w:p>
            <w:pPr>
              <w:tabs>
                <w:tab w:val="left" w:pos="312"/>
              </w:tabs>
              <w:spacing w:line="360" w:lineRule="auto"/>
              <w:rPr>
                <w:rFonts w:ascii="仿宋" w:hAnsi="仿宋" w:eastAsia="仿宋" w:cs="仿宋"/>
                <w:color w:val="333333"/>
                <w:sz w:val="24"/>
              </w:rPr>
            </w:pPr>
            <w:r>
              <w:rPr>
                <w:rFonts w:hint="eastAsia" w:ascii="仿宋" w:hAnsi="仿宋" w:eastAsia="仿宋" w:cs="仿宋"/>
                <w:color w:val="333333"/>
                <w:sz w:val="24"/>
              </w:rPr>
              <w:t>1.身体立正站好，双脚跟并拢指尖微微打开；</w:t>
            </w:r>
          </w:p>
          <w:p>
            <w:pPr>
              <w:tabs>
                <w:tab w:val="left" w:pos="312"/>
              </w:tabs>
              <w:spacing w:line="360" w:lineRule="auto"/>
              <w:rPr>
                <w:rFonts w:hint="eastAsia" w:ascii="仿宋" w:hAnsi="仿宋" w:eastAsia="仿宋" w:cs="仿宋"/>
                <w:color w:val="333333"/>
                <w:sz w:val="24"/>
                <w:lang w:eastAsia="zh-CN"/>
              </w:rPr>
            </w:pPr>
            <w:r>
              <w:rPr>
                <w:rFonts w:hint="eastAsia" w:ascii="仿宋" w:hAnsi="仿宋" w:eastAsia="仿宋" w:cs="仿宋"/>
                <w:color w:val="333333"/>
                <w:sz w:val="24"/>
              </w:rPr>
              <w:t>2.以腰部为轴，上身随轴心运动向前倾，头部与上身成一条直线，不要低头；</w:t>
            </w:r>
          </w:p>
          <w:p>
            <w:pPr>
              <w:tabs>
                <w:tab w:val="left" w:pos="312"/>
              </w:tabs>
              <w:spacing w:line="360" w:lineRule="auto"/>
              <w:rPr>
                <w:rFonts w:ascii="仿宋" w:hAnsi="仿宋" w:eastAsia="仿宋" w:cs="仿宋"/>
                <w:color w:val="333333"/>
                <w:sz w:val="24"/>
              </w:rPr>
            </w:pPr>
            <w:r>
              <w:rPr>
                <w:rFonts w:hint="eastAsia" w:ascii="仿宋" w:hAnsi="仿宋" w:eastAsia="仿宋" w:cs="仿宋"/>
                <w:color w:val="333333"/>
                <w:sz w:val="24"/>
              </w:rPr>
              <w:t>3.目光随之落在自己身前1-2米处或对方的脚尖上，鞠完躬后目视对方面带微笑；</w:t>
            </w:r>
          </w:p>
          <w:p>
            <w:pPr>
              <w:tabs>
                <w:tab w:val="left" w:pos="312"/>
              </w:tabs>
              <w:spacing w:line="360" w:lineRule="auto"/>
              <w:rPr>
                <w:rFonts w:ascii="仿宋" w:hAnsi="仿宋" w:eastAsia="仿宋" w:cs="仿宋"/>
                <w:color w:val="333333"/>
                <w:sz w:val="24"/>
              </w:rPr>
            </w:pPr>
            <w:r>
              <w:rPr>
                <w:rFonts w:hint="eastAsia" w:ascii="仿宋" w:hAnsi="仿宋" w:eastAsia="仿宋" w:cs="仿宋"/>
                <w:color w:val="333333"/>
                <w:sz w:val="24"/>
              </w:rPr>
              <w:t>4.女士双手虎口相对自然重叠在身前，男士两手放在两侧，中指贴于裤缝。</w:t>
            </w:r>
          </w:p>
        </w:tc>
        <w:tc>
          <w:tcPr>
            <w:tcW w:w="896" w:type="dxa"/>
            <w:vMerge w:val="continue"/>
          </w:tcPr>
          <w:p>
            <w:pPr>
              <w:jc w:val="center"/>
              <w:rPr>
                <w:rFonts w:ascii="仿宋" w:hAnsi="仿宋" w:eastAsia="仿宋" w:cs="仿宋"/>
                <w:color w:val="333333"/>
                <w:sz w:val="24"/>
              </w:rPr>
            </w:pPr>
          </w:p>
        </w:tc>
      </w:tr>
    </w:tbl>
    <w:p>
      <w:pPr>
        <w:keepNext w:val="0"/>
        <w:keepLines w:val="0"/>
        <w:pageBreakBefore w:val="0"/>
        <w:widowControl w:val="0"/>
        <w:kinsoku/>
        <w:wordWrap/>
        <w:overflowPunct/>
        <w:topLinePunct w:val="0"/>
        <w:autoSpaceDE/>
        <w:autoSpaceDN/>
        <w:bidi w:val="0"/>
        <w:adjustRightInd/>
        <w:snapToGrid/>
        <w:spacing w:before="157" w:beforeLines="50"/>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（二）应急反应处置</w:t>
      </w:r>
    </w:p>
    <w:p>
      <w:pPr>
        <w:ind w:firstLine="643" w:firstLineChars="200"/>
        <w:rPr>
          <w:rFonts w:ascii="仿宋" w:hAnsi="仿宋" w:eastAsia="仿宋" w:cs="仿宋"/>
          <w:b/>
          <w:sz w:val="32"/>
          <w:szCs w:val="32"/>
        </w:rPr>
      </w:pPr>
      <w:r>
        <w:rPr>
          <w:rFonts w:hint="eastAsia" w:ascii="仿宋" w:hAnsi="仿宋" w:eastAsia="仿宋" w:cs="仿宋"/>
          <w:b/>
          <w:sz w:val="32"/>
          <w:szCs w:val="32"/>
        </w:rPr>
        <w:t>1.考核要求</w:t>
      </w:r>
    </w:p>
    <w:p>
      <w:pPr>
        <w:ind w:firstLine="640" w:firstLineChars="200"/>
        <w:rPr>
          <w:rFonts w:ascii="仿宋" w:hAnsi="仿宋" w:eastAsia="仿宋" w:cs="仿宋"/>
          <w:sz w:val="32"/>
          <w:szCs w:val="32"/>
        </w:rPr>
      </w:pPr>
      <w:r>
        <w:rPr>
          <w:rFonts w:hint="eastAsia" w:ascii="仿宋" w:hAnsi="仿宋" w:eastAsia="仿宋" w:cs="仿宋"/>
          <w:sz w:val="32"/>
          <w:szCs w:val="32"/>
        </w:rPr>
        <w:t>应急反应处置主要考核选手对各种接待服务礼仪标准和要点的熟悉掌握程度、服务语言规范、以及对突发事件应急处置的能力。每个小组的选手赛前依次抽取题目，每人准备时间为1分钟，回答时间为2分钟。</w:t>
      </w:r>
    </w:p>
    <w:p>
      <w:pPr>
        <w:ind w:firstLine="643" w:firstLineChars="200"/>
        <w:rPr>
          <w:rFonts w:ascii="仿宋" w:hAnsi="仿宋" w:eastAsia="仿宋" w:cs="仿宋"/>
          <w:b/>
          <w:sz w:val="32"/>
          <w:szCs w:val="32"/>
        </w:rPr>
      </w:pPr>
      <w:r>
        <w:rPr>
          <w:rFonts w:hint="eastAsia" w:ascii="仿宋" w:hAnsi="仿宋" w:eastAsia="仿宋" w:cs="仿宋"/>
          <w:b/>
          <w:sz w:val="32"/>
          <w:szCs w:val="32"/>
        </w:rPr>
        <w:t>2.考核内容</w:t>
      </w:r>
    </w:p>
    <w:p>
      <w:pPr>
        <w:ind w:firstLine="640" w:firstLineChars="200"/>
        <w:rPr>
          <w:rFonts w:ascii="仿宋" w:hAnsi="仿宋" w:eastAsia="仿宋" w:cs="仿宋"/>
          <w:sz w:val="32"/>
          <w:szCs w:val="32"/>
        </w:rPr>
      </w:pPr>
      <w:r>
        <w:rPr>
          <w:rFonts w:hint="eastAsia" w:ascii="仿宋" w:hAnsi="仿宋" w:eastAsia="仿宋" w:cs="仿宋"/>
          <w:sz w:val="32"/>
          <w:szCs w:val="32"/>
        </w:rPr>
        <w:t>应急反应处置主要考核范围为：</w:t>
      </w:r>
    </w:p>
    <w:p>
      <w:pPr>
        <w:ind w:firstLine="640" w:firstLineChars="200"/>
        <w:rPr>
          <w:rFonts w:ascii="仿宋" w:hAnsi="仿宋" w:eastAsia="仿宋" w:cs="仿宋"/>
          <w:sz w:val="32"/>
          <w:szCs w:val="32"/>
        </w:rPr>
      </w:pPr>
      <w:r>
        <w:rPr>
          <w:rFonts w:hint="eastAsia" w:ascii="仿宋" w:hAnsi="仿宋" w:eastAsia="仿宋" w:cs="仿宋"/>
          <w:sz w:val="32"/>
          <w:szCs w:val="32"/>
        </w:rPr>
        <w:t>①在展厅参观接待期间，客人突发晕倒在地；</w:t>
      </w:r>
    </w:p>
    <w:p>
      <w:pPr>
        <w:ind w:firstLine="640" w:firstLineChars="200"/>
        <w:rPr>
          <w:rFonts w:ascii="仿宋" w:hAnsi="仿宋" w:eastAsia="仿宋" w:cs="仿宋"/>
          <w:sz w:val="32"/>
          <w:szCs w:val="32"/>
        </w:rPr>
      </w:pPr>
      <w:r>
        <w:rPr>
          <w:rFonts w:hint="eastAsia" w:ascii="仿宋" w:hAnsi="仿宋" w:eastAsia="仿宋" w:cs="仿宋"/>
          <w:sz w:val="32"/>
          <w:szCs w:val="32"/>
        </w:rPr>
        <w:t>②会议期间麦克风发生啸叫/突然没有声音；</w:t>
      </w:r>
    </w:p>
    <w:p>
      <w:pPr>
        <w:ind w:firstLine="640" w:firstLineChars="200"/>
        <w:rPr>
          <w:rFonts w:ascii="仿宋" w:hAnsi="仿宋" w:eastAsia="仿宋" w:cs="仿宋"/>
          <w:sz w:val="32"/>
          <w:szCs w:val="32"/>
        </w:rPr>
      </w:pPr>
      <w:r>
        <w:rPr>
          <w:rFonts w:hint="eastAsia" w:ascii="仿宋" w:hAnsi="仿宋" w:eastAsia="仿宋" w:cs="仿宋"/>
          <w:sz w:val="32"/>
          <w:szCs w:val="32"/>
        </w:rPr>
        <w:t>③会场参会人员突发疾病；</w:t>
      </w:r>
    </w:p>
    <w:p>
      <w:pPr>
        <w:ind w:firstLine="640" w:firstLineChars="200"/>
        <w:rPr>
          <w:rFonts w:ascii="仿宋" w:hAnsi="仿宋" w:eastAsia="仿宋" w:cs="仿宋"/>
          <w:sz w:val="32"/>
          <w:szCs w:val="32"/>
        </w:rPr>
      </w:pPr>
      <w:r>
        <w:rPr>
          <w:rFonts w:hint="eastAsia" w:ascii="仿宋" w:hAnsi="仿宋" w:eastAsia="仿宋" w:cs="仿宋"/>
          <w:sz w:val="32"/>
          <w:szCs w:val="32"/>
        </w:rPr>
        <w:t>④展厅参观接待期间，两位小朋友打架受伤了；</w:t>
      </w:r>
    </w:p>
    <w:p>
      <w:pPr>
        <w:ind w:firstLine="640" w:firstLineChars="200"/>
        <w:rPr>
          <w:rFonts w:ascii="仿宋" w:hAnsi="仿宋" w:eastAsia="仿宋" w:cs="仿宋"/>
          <w:sz w:val="32"/>
          <w:szCs w:val="32"/>
        </w:rPr>
      </w:pPr>
      <w:r>
        <w:rPr>
          <w:rFonts w:hint="eastAsia" w:ascii="仿宋" w:hAnsi="仿宋" w:eastAsia="仿宋" w:cs="仿宋"/>
          <w:sz w:val="32"/>
          <w:szCs w:val="32"/>
        </w:rPr>
        <w:t>⑤参会人员不小心把水杯打翻；</w:t>
      </w:r>
    </w:p>
    <w:p>
      <w:pPr>
        <w:ind w:firstLine="640" w:firstLineChars="200"/>
        <w:rPr>
          <w:rFonts w:ascii="仿宋" w:hAnsi="仿宋" w:eastAsia="仿宋" w:cs="仿宋"/>
          <w:sz w:val="32"/>
          <w:szCs w:val="32"/>
        </w:rPr>
      </w:pPr>
      <w:r>
        <w:rPr>
          <w:rFonts w:hint="eastAsia" w:ascii="仿宋" w:hAnsi="仿宋" w:eastAsia="仿宋" w:cs="仿宋"/>
          <w:sz w:val="32"/>
          <w:szCs w:val="32"/>
        </w:rPr>
        <w:t>⑥上班期间电梯发生故障停运，客人被困客梯；</w:t>
      </w:r>
    </w:p>
    <w:p>
      <w:pPr>
        <w:ind w:firstLine="640" w:firstLineChars="200"/>
        <w:rPr>
          <w:rFonts w:ascii="仿宋" w:hAnsi="仿宋" w:eastAsia="仿宋" w:cs="仿宋"/>
          <w:sz w:val="32"/>
          <w:szCs w:val="32"/>
        </w:rPr>
      </w:pPr>
      <w:r>
        <w:rPr>
          <w:rFonts w:hint="eastAsia" w:ascii="仿宋" w:hAnsi="仿宋" w:eastAsia="仿宋" w:cs="仿宋"/>
          <w:sz w:val="32"/>
          <w:szCs w:val="32"/>
        </w:rPr>
        <w:t>⑦门岗测温发现红码及体温超37.3℃人员；</w:t>
      </w:r>
    </w:p>
    <w:p>
      <w:pPr>
        <w:ind w:firstLine="640" w:firstLineChars="200"/>
        <w:rPr>
          <w:rFonts w:ascii="仿宋" w:hAnsi="仿宋" w:eastAsia="仿宋" w:cs="仿宋"/>
          <w:sz w:val="32"/>
          <w:szCs w:val="32"/>
        </w:rPr>
      </w:pPr>
      <w:r>
        <w:rPr>
          <w:rFonts w:hint="eastAsia" w:ascii="仿宋" w:hAnsi="仿宋" w:eastAsia="仿宋" w:cs="仿宋"/>
          <w:sz w:val="32"/>
          <w:szCs w:val="32"/>
        </w:rPr>
        <w:t>⑧在办公楼宇发现会议室有火灾；</w:t>
      </w:r>
    </w:p>
    <w:p>
      <w:pPr>
        <w:ind w:firstLine="640" w:firstLineChars="200"/>
        <w:rPr>
          <w:rFonts w:ascii="仿宋" w:hAnsi="仿宋" w:eastAsia="仿宋" w:cs="仿宋"/>
          <w:sz w:val="32"/>
          <w:szCs w:val="32"/>
        </w:rPr>
      </w:pPr>
      <w:r>
        <w:rPr>
          <w:rFonts w:hint="eastAsia" w:ascii="仿宋" w:hAnsi="仿宋" w:eastAsia="仿宋" w:cs="仿宋"/>
          <w:sz w:val="32"/>
          <w:szCs w:val="32"/>
        </w:rPr>
        <w:t>⑨会务过程发生工作失误，茶水倒在客人身上；</w:t>
      </w:r>
    </w:p>
    <w:p>
      <w:pPr>
        <w:ind w:firstLine="640" w:firstLineChars="200"/>
        <w:rPr>
          <w:rFonts w:ascii="仿宋" w:hAnsi="仿宋" w:eastAsia="仿宋" w:cs="仿宋"/>
          <w:sz w:val="32"/>
          <w:szCs w:val="32"/>
        </w:rPr>
      </w:pPr>
      <w:r>
        <w:rPr>
          <w:rFonts w:hint="eastAsia" w:ascii="仿宋" w:hAnsi="仿宋" w:eastAsia="仿宋" w:cs="仿宋"/>
          <w:sz w:val="32"/>
          <w:szCs w:val="32"/>
        </w:rPr>
        <w:t>⑩在服务过程中，客人诉求处理不及时</w:t>
      </w:r>
      <w:r>
        <w:rPr>
          <w:rFonts w:hint="eastAsia" w:ascii="仿宋" w:hAnsi="仿宋" w:eastAsia="仿宋" w:cs="仿宋"/>
          <w:sz w:val="32"/>
          <w:szCs w:val="32"/>
          <w:lang w:val="en-US" w:eastAsia="zh-CN"/>
        </w:rPr>
        <w:t>导致</w:t>
      </w:r>
      <w:r>
        <w:rPr>
          <w:rFonts w:hint="eastAsia" w:ascii="仿宋" w:hAnsi="仿宋" w:eastAsia="仿宋" w:cs="仿宋"/>
          <w:sz w:val="32"/>
          <w:szCs w:val="32"/>
        </w:rPr>
        <w:t>客户情绪激动，甚至大声吵闹及辱骂。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378"/>
        <w:gridCol w:w="5237"/>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7"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378"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项目</w:t>
            </w:r>
          </w:p>
        </w:tc>
        <w:tc>
          <w:tcPr>
            <w:tcW w:w="5237"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评分标准</w:t>
            </w:r>
          </w:p>
        </w:tc>
        <w:tc>
          <w:tcPr>
            <w:tcW w:w="789"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807"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378" w:type="dxa"/>
            <w:vAlign w:val="center"/>
          </w:tcPr>
          <w:p>
            <w:pPr>
              <w:jc w:val="center"/>
              <w:rPr>
                <w:rFonts w:ascii="仿宋" w:hAnsi="仿宋" w:eastAsia="仿宋" w:cs="仿宋"/>
                <w:sz w:val="28"/>
                <w:szCs w:val="28"/>
              </w:rPr>
            </w:pPr>
            <w:r>
              <w:rPr>
                <w:rFonts w:hint="eastAsia" w:ascii="仿宋" w:hAnsi="仿宋" w:eastAsia="仿宋" w:cs="仿宋"/>
                <w:sz w:val="24"/>
                <w:szCs w:val="24"/>
              </w:rPr>
              <w:t>应急反应处置</w:t>
            </w:r>
          </w:p>
        </w:tc>
        <w:tc>
          <w:tcPr>
            <w:tcW w:w="5237" w:type="dxa"/>
            <w:vAlign w:val="center"/>
          </w:tcPr>
          <w:p>
            <w:pPr>
              <w:numPr>
                <w:ilvl w:val="0"/>
                <w:numId w:val="6"/>
              </w:numPr>
              <w:jc w:val="both"/>
              <w:rPr>
                <w:rFonts w:ascii="仿宋" w:hAnsi="仿宋" w:eastAsia="仿宋" w:cs="仿宋"/>
                <w:sz w:val="28"/>
                <w:szCs w:val="28"/>
              </w:rPr>
            </w:pPr>
            <w:r>
              <w:rPr>
                <w:rFonts w:hint="eastAsia" w:ascii="仿宋" w:hAnsi="仿宋" w:eastAsia="仿宋" w:cs="仿宋"/>
                <w:sz w:val="24"/>
                <w:szCs w:val="24"/>
              </w:rPr>
              <w:t>基本规范到位，包括仪容、礼貌服务用语、沟通礼仪规范；</w:t>
            </w:r>
          </w:p>
          <w:p>
            <w:pPr>
              <w:numPr>
                <w:ilvl w:val="0"/>
                <w:numId w:val="6"/>
              </w:numPr>
              <w:jc w:val="both"/>
              <w:rPr>
                <w:rFonts w:ascii="仿宋" w:hAnsi="仿宋" w:eastAsia="仿宋" w:cs="仿宋"/>
                <w:sz w:val="28"/>
                <w:szCs w:val="28"/>
              </w:rPr>
            </w:pPr>
            <w:r>
              <w:rPr>
                <w:rFonts w:hint="eastAsia" w:ascii="仿宋" w:hAnsi="仿宋" w:eastAsia="仿宋" w:cs="仿宋"/>
                <w:sz w:val="24"/>
                <w:szCs w:val="24"/>
              </w:rPr>
              <w:t>有没有抓住问题的主要矛盾点，精准把握客户需求；</w:t>
            </w:r>
          </w:p>
          <w:p>
            <w:pPr>
              <w:numPr>
                <w:ilvl w:val="0"/>
                <w:numId w:val="6"/>
              </w:numPr>
              <w:jc w:val="both"/>
              <w:rPr>
                <w:rFonts w:ascii="仿宋" w:hAnsi="仿宋" w:eastAsia="仿宋" w:cs="仿宋"/>
                <w:sz w:val="28"/>
                <w:szCs w:val="28"/>
              </w:rPr>
            </w:pPr>
            <w:r>
              <w:rPr>
                <w:rFonts w:hint="eastAsia" w:ascii="仿宋" w:hAnsi="仿宋" w:eastAsia="仿宋" w:cs="仿宋"/>
                <w:sz w:val="24"/>
                <w:szCs w:val="24"/>
              </w:rPr>
              <w:t>处理紧急情况的方法有没有考虑周全，提供合理解决方案；</w:t>
            </w:r>
          </w:p>
          <w:p>
            <w:pPr>
              <w:numPr>
                <w:ilvl w:val="0"/>
                <w:numId w:val="6"/>
              </w:numPr>
              <w:jc w:val="both"/>
              <w:rPr>
                <w:rFonts w:ascii="仿宋" w:hAnsi="仿宋" w:eastAsia="仿宋" w:cs="仿宋"/>
                <w:sz w:val="28"/>
                <w:szCs w:val="28"/>
              </w:rPr>
            </w:pPr>
            <w:r>
              <w:rPr>
                <w:rFonts w:hint="eastAsia" w:ascii="仿宋" w:hAnsi="仿宋" w:eastAsia="仿宋" w:cs="仿宋"/>
                <w:sz w:val="24"/>
                <w:szCs w:val="24"/>
              </w:rPr>
              <w:t>阐述过程中的语言表达是否流利得体。</w:t>
            </w:r>
          </w:p>
        </w:tc>
        <w:tc>
          <w:tcPr>
            <w:tcW w:w="789" w:type="dxa"/>
            <w:vAlign w:val="center"/>
          </w:tcPr>
          <w:p>
            <w:pPr>
              <w:jc w:val="center"/>
              <w:rPr>
                <w:rFonts w:ascii="仿宋" w:hAnsi="仿宋" w:eastAsia="仿宋" w:cs="仿宋"/>
                <w:sz w:val="28"/>
                <w:szCs w:val="28"/>
              </w:rPr>
            </w:pPr>
            <w:r>
              <w:rPr>
                <w:rFonts w:hint="eastAsia" w:ascii="仿宋" w:hAnsi="仿宋" w:eastAsia="仿宋" w:cs="仿宋"/>
                <w:sz w:val="24"/>
                <w:szCs w:val="24"/>
              </w:rPr>
              <w:t>25%</w:t>
            </w:r>
          </w:p>
        </w:tc>
      </w:tr>
    </w:tbl>
    <w:p>
      <w:pPr>
        <w:keepNext w:val="0"/>
        <w:keepLines w:val="0"/>
        <w:pageBreakBefore w:val="0"/>
        <w:widowControl w:val="0"/>
        <w:kinsoku/>
        <w:wordWrap/>
        <w:overflowPunct/>
        <w:topLinePunct w:val="0"/>
        <w:autoSpaceDE/>
        <w:autoSpaceDN/>
        <w:bidi w:val="0"/>
        <w:adjustRightInd/>
        <w:snapToGrid/>
        <w:spacing w:before="157" w:beforeLines="50"/>
        <w:ind w:firstLine="643" w:firstLineChars="200"/>
        <w:jc w:val="left"/>
        <w:textAlignment w:val="auto"/>
        <w:rPr>
          <w:rFonts w:ascii="仿宋" w:hAnsi="仿宋" w:eastAsia="仿宋" w:cs="仿宋"/>
          <w:b/>
          <w:bCs/>
          <w:sz w:val="32"/>
          <w:szCs w:val="32"/>
        </w:rPr>
      </w:pPr>
      <w:r>
        <w:rPr>
          <w:rFonts w:hint="eastAsia" w:ascii="仿宋" w:hAnsi="仿宋" w:eastAsia="仿宋" w:cs="仿宋"/>
          <w:b/>
          <w:bCs/>
          <w:sz w:val="32"/>
          <w:szCs w:val="32"/>
        </w:rPr>
        <w:t>（三）礼仪操展示</w:t>
      </w:r>
    </w:p>
    <w:p>
      <w:pPr>
        <w:ind w:firstLine="643" w:firstLineChars="200"/>
        <w:rPr>
          <w:rFonts w:ascii="仿宋" w:hAnsi="仿宋" w:eastAsia="仿宋" w:cs="仿宋"/>
          <w:b/>
          <w:sz w:val="32"/>
          <w:szCs w:val="32"/>
        </w:rPr>
      </w:pPr>
      <w:r>
        <w:rPr>
          <w:rFonts w:hint="eastAsia" w:ascii="仿宋" w:hAnsi="仿宋" w:eastAsia="仿宋" w:cs="仿宋"/>
          <w:b/>
          <w:sz w:val="32"/>
          <w:szCs w:val="32"/>
        </w:rPr>
        <w:t>1.考核要求</w:t>
      </w:r>
    </w:p>
    <w:p>
      <w:pPr>
        <w:ind w:firstLine="640" w:firstLineChars="200"/>
        <w:rPr>
          <w:rFonts w:ascii="仿宋" w:hAnsi="仿宋" w:eastAsia="仿宋" w:cs="仿宋"/>
          <w:sz w:val="32"/>
          <w:szCs w:val="32"/>
        </w:rPr>
      </w:pPr>
      <w:r>
        <w:rPr>
          <w:rFonts w:hint="eastAsia" w:ascii="仿宋" w:hAnsi="仿宋" w:eastAsia="仿宋" w:cs="仿宋"/>
          <w:sz w:val="32"/>
          <w:szCs w:val="32"/>
        </w:rPr>
        <w:t>60位参赛选手以组为单位，每组1</w:t>
      </w:r>
      <w:r>
        <w:rPr>
          <w:rFonts w:ascii="仿宋" w:hAnsi="仿宋" w:eastAsia="仿宋" w:cs="仿宋"/>
          <w:sz w:val="32"/>
          <w:szCs w:val="32"/>
        </w:rPr>
        <w:t>0</w:t>
      </w:r>
      <w:r>
        <w:rPr>
          <w:rFonts w:hint="eastAsia" w:ascii="仿宋" w:hAnsi="仿宋" w:eastAsia="仿宋" w:cs="仿宋"/>
          <w:sz w:val="32"/>
          <w:szCs w:val="32"/>
        </w:rPr>
        <w:t>人，共6组。每组选手轮流上前展示礼仪动作（自由发挥），所有参赛选手均展示完后整体完成礼仪操。每组展示实际不超3分钟。</w:t>
      </w:r>
    </w:p>
    <w:p>
      <w:pPr>
        <w:ind w:firstLine="643" w:firstLineChars="200"/>
        <w:rPr>
          <w:rFonts w:ascii="仿宋" w:hAnsi="仿宋" w:eastAsia="仿宋" w:cs="仿宋"/>
          <w:b/>
          <w:sz w:val="32"/>
          <w:szCs w:val="32"/>
        </w:rPr>
      </w:pPr>
      <w:r>
        <w:rPr>
          <w:rFonts w:hint="eastAsia" w:ascii="仿宋" w:hAnsi="仿宋" w:eastAsia="仿宋" w:cs="仿宋"/>
          <w:b/>
          <w:sz w:val="32"/>
          <w:szCs w:val="32"/>
        </w:rPr>
        <w:t>2.考核内容</w:t>
      </w:r>
    </w:p>
    <w:p>
      <w:pPr>
        <w:ind w:firstLine="640" w:firstLineChars="200"/>
        <w:rPr>
          <w:rFonts w:ascii="仿宋" w:hAnsi="仿宋" w:eastAsia="仿宋" w:cs="仿宋"/>
          <w:sz w:val="32"/>
          <w:szCs w:val="32"/>
        </w:rPr>
      </w:pPr>
      <w:r>
        <w:rPr>
          <w:rFonts w:hint="eastAsia" w:ascii="仿宋" w:hAnsi="仿宋" w:eastAsia="仿宋" w:cs="仿宋"/>
          <w:sz w:val="32"/>
          <w:szCs w:val="32"/>
        </w:rPr>
        <w:t>主要考察选手的团体合作意识和仪容仪表是否得体，行为举止是否规范。</w:t>
      </w:r>
    </w:p>
    <w:tbl>
      <w:tblPr>
        <w:tblStyle w:val="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8"/>
        <w:gridCol w:w="551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93" w:type="dxa"/>
            <w:vAlign w:val="center"/>
          </w:tcPr>
          <w:p>
            <w:pPr>
              <w:jc w:val="center"/>
              <w:rPr>
                <w:rFonts w:ascii="仿宋" w:hAnsi="仿宋" w:eastAsia="仿宋" w:cs="仿宋"/>
                <w:b/>
                <w:sz w:val="24"/>
              </w:rPr>
            </w:pPr>
            <w:r>
              <w:rPr>
                <w:rFonts w:hint="eastAsia" w:ascii="仿宋" w:hAnsi="仿宋" w:eastAsia="仿宋" w:cs="仿宋"/>
                <w:b/>
                <w:sz w:val="24"/>
              </w:rPr>
              <w:t>序号</w:t>
            </w:r>
          </w:p>
        </w:tc>
        <w:tc>
          <w:tcPr>
            <w:tcW w:w="1138" w:type="dxa"/>
            <w:vAlign w:val="center"/>
          </w:tcPr>
          <w:p>
            <w:pPr>
              <w:jc w:val="center"/>
              <w:rPr>
                <w:rFonts w:ascii="仿宋" w:hAnsi="仿宋" w:eastAsia="仿宋" w:cs="仿宋"/>
                <w:b/>
                <w:sz w:val="24"/>
              </w:rPr>
            </w:pPr>
            <w:r>
              <w:rPr>
                <w:rFonts w:hint="eastAsia" w:ascii="仿宋" w:hAnsi="仿宋" w:eastAsia="仿宋" w:cs="仿宋"/>
                <w:b/>
                <w:sz w:val="24"/>
              </w:rPr>
              <w:t>类别</w:t>
            </w:r>
          </w:p>
        </w:tc>
        <w:tc>
          <w:tcPr>
            <w:tcW w:w="5515" w:type="dxa"/>
            <w:vAlign w:val="center"/>
          </w:tcPr>
          <w:p>
            <w:pPr>
              <w:jc w:val="center"/>
              <w:rPr>
                <w:rFonts w:ascii="仿宋" w:hAnsi="仿宋" w:eastAsia="仿宋" w:cs="仿宋"/>
                <w:b/>
                <w:sz w:val="24"/>
              </w:rPr>
            </w:pPr>
            <w:r>
              <w:rPr>
                <w:rFonts w:hint="eastAsia" w:ascii="仿宋" w:hAnsi="仿宋" w:eastAsia="仿宋" w:cs="仿宋"/>
                <w:b/>
                <w:sz w:val="24"/>
              </w:rPr>
              <w:t>评分标准</w:t>
            </w:r>
          </w:p>
        </w:tc>
        <w:tc>
          <w:tcPr>
            <w:tcW w:w="859" w:type="dxa"/>
            <w:vAlign w:val="center"/>
          </w:tcPr>
          <w:p>
            <w:pPr>
              <w:jc w:val="center"/>
              <w:rPr>
                <w:rFonts w:ascii="仿宋" w:hAnsi="仿宋" w:eastAsia="仿宋" w:cs="仿宋"/>
                <w:b/>
                <w:sz w:val="24"/>
              </w:rPr>
            </w:pPr>
            <w:r>
              <w:rPr>
                <w:rFonts w:hint="eastAsia" w:ascii="仿宋" w:hAnsi="仿宋" w:eastAsia="仿宋" w:cs="仿宋"/>
                <w:b/>
                <w:sz w:val="24"/>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993" w:type="dxa"/>
            <w:vAlign w:val="center"/>
          </w:tcPr>
          <w:p>
            <w:pPr>
              <w:jc w:val="center"/>
              <w:rPr>
                <w:rFonts w:ascii="仿宋" w:hAnsi="仿宋" w:eastAsia="仿宋" w:cs="仿宋"/>
                <w:sz w:val="24"/>
              </w:rPr>
            </w:pPr>
            <w:r>
              <w:rPr>
                <w:rFonts w:hint="eastAsia" w:ascii="仿宋" w:hAnsi="仿宋" w:eastAsia="仿宋" w:cs="仿宋"/>
                <w:sz w:val="24"/>
              </w:rPr>
              <w:t>1</w:t>
            </w:r>
          </w:p>
        </w:tc>
        <w:tc>
          <w:tcPr>
            <w:tcW w:w="1138" w:type="dxa"/>
            <w:vAlign w:val="center"/>
          </w:tcPr>
          <w:p>
            <w:pPr>
              <w:jc w:val="center"/>
              <w:rPr>
                <w:rFonts w:ascii="仿宋" w:hAnsi="仿宋" w:eastAsia="仿宋" w:cs="仿宋"/>
                <w:sz w:val="24"/>
              </w:rPr>
            </w:pPr>
            <w:r>
              <w:rPr>
                <w:rFonts w:ascii="仿宋" w:hAnsi="仿宋" w:eastAsia="仿宋" w:cs="仿宋"/>
                <w:sz w:val="24"/>
              </w:rPr>
              <w:t>着装</w:t>
            </w:r>
          </w:p>
        </w:tc>
        <w:tc>
          <w:tcPr>
            <w:tcW w:w="5515" w:type="dxa"/>
            <w:vAlign w:val="center"/>
          </w:tcPr>
          <w:p>
            <w:pPr>
              <w:spacing w:line="360" w:lineRule="auto"/>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统一颜色丝袜、鞋型，戴丝巾、头花，仪容自然、大方、端庄</w:t>
            </w:r>
            <w:r>
              <w:rPr>
                <w:rFonts w:hint="eastAsia" w:ascii="仿宋" w:hAnsi="仿宋" w:eastAsia="仿宋" w:cs="仿宋"/>
                <w:sz w:val="24"/>
              </w:rPr>
              <w:t>；</w:t>
            </w:r>
          </w:p>
          <w:p>
            <w:pPr>
              <w:spacing w:line="360" w:lineRule="auto"/>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短发不触衣领，并拢于脑后，长发束起</w:t>
            </w:r>
            <w:r>
              <w:rPr>
                <w:rFonts w:hint="eastAsia" w:ascii="仿宋" w:hAnsi="仿宋" w:eastAsia="仿宋" w:cs="仿宋"/>
                <w:sz w:val="24"/>
              </w:rPr>
              <w:t>；</w:t>
            </w:r>
          </w:p>
          <w:p>
            <w:pPr>
              <w:spacing w:line="360" w:lineRule="auto"/>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整体形象：统一工装，服装干净，熨烫整洁；左胸指定位置佩戴工牌、党徽/团徽/司徽，黑色包头皮鞋。</w:t>
            </w:r>
          </w:p>
        </w:tc>
        <w:tc>
          <w:tcPr>
            <w:tcW w:w="859" w:type="dxa"/>
            <w:vMerge w:val="restart"/>
            <w:vAlign w:val="center"/>
          </w:tcPr>
          <w:p>
            <w:pPr>
              <w:tabs>
                <w:tab w:val="left" w:pos="392"/>
              </w:tabs>
              <w:jc w:val="center"/>
              <w:rPr>
                <w:rFonts w:ascii="仿宋" w:hAnsi="仿宋" w:eastAsia="仿宋" w:cs="仿宋"/>
                <w:sz w:val="24"/>
              </w:rPr>
            </w:pPr>
            <w:r>
              <w:rPr>
                <w:rFonts w:hint="eastAsia" w:ascii="仿宋" w:hAnsi="仿宋" w:eastAsia="仿宋"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93" w:type="dxa"/>
            <w:vAlign w:val="center"/>
          </w:tcPr>
          <w:p>
            <w:pPr>
              <w:jc w:val="center"/>
              <w:rPr>
                <w:rFonts w:ascii="仿宋" w:hAnsi="仿宋" w:eastAsia="仿宋" w:cs="仿宋"/>
                <w:sz w:val="24"/>
              </w:rPr>
            </w:pPr>
            <w:r>
              <w:rPr>
                <w:rFonts w:hint="eastAsia" w:ascii="仿宋" w:hAnsi="仿宋" w:eastAsia="仿宋" w:cs="仿宋"/>
                <w:sz w:val="24"/>
              </w:rPr>
              <w:t>2</w:t>
            </w:r>
          </w:p>
        </w:tc>
        <w:tc>
          <w:tcPr>
            <w:tcW w:w="1138" w:type="dxa"/>
            <w:vAlign w:val="center"/>
          </w:tcPr>
          <w:p>
            <w:pPr>
              <w:jc w:val="center"/>
              <w:rPr>
                <w:rFonts w:ascii="仿宋" w:hAnsi="仿宋" w:eastAsia="仿宋" w:cs="仿宋"/>
                <w:sz w:val="24"/>
              </w:rPr>
            </w:pPr>
            <w:r>
              <w:rPr>
                <w:rFonts w:hint="eastAsia" w:ascii="仿宋" w:hAnsi="仿宋" w:eastAsia="仿宋" w:cs="仿宋"/>
                <w:sz w:val="24"/>
              </w:rPr>
              <w:t>发饰</w:t>
            </w:r>
          </w:p>
        </w:tc>
        <w:tc>
          <w:tcPr>
            <w:tcW w:w="5515" w:type="dxa"/>
            <w:vAlign w:val="center"/>
          </w:tcPr>
          <w:p>
            <w:pPr>
              <w:numPr>
                <w:ilvl w:val="0"/>
                <w:numId w:val="7"/>
              </w:numPr>
              <w:spacing w:line="360" w:lineRule="auto"/>
              <w:rPr>
                <w:rFonts w:ascii="仿宋" w:hAnsi="仿宋" w:eastAsia="仿宋" w:cs="仿宋"/>
                <w:sz w:val="24"/>
              </w:rPr>
            </w:pPr>
            <w:r>
              <w:rPr>
                <w:rFonts w:ascii="仿宋" w:hAnsi="仿宋" w:eastAsia="仿宋" w:cs="仿宋"/>
                <w:sz w:val="24"/>
              </w:rPr>
              <w:t>统一发型（佩戴头花）</w:t>
            </w:r>
            <w:r>
              <w:rPr>
                <w:rFonts w:hint="eastAsia" w:ascii="仿宋" w:hAnsi="仿宋" w:eastAsia="仿宋" w:cs="仿宋"/>
                <w:sz w:val="24"/>
              </w:rPr>
              <w:t>，不佩戴其他过多装饰品；</w:t>
            </w:r>
          </w:p>
          <w:p>
            <w:pPr>
              <w:numPr>
                <w:ilvl w:val="0"/>
                <w:numId w:val="7"/>
              </w:numPr>
              <w:spacing w:line="360" w:lineRule="auto"/>
              <w:rPr>
                <w:rFonts w:ascii="仿宋" w:hAnsi="仿宋" w:eastAsia="仿宋" w:cs="仿宋"/>
                <w:sz w:val="24"/>
              </w:rPr>
            </w:pPr>
            <w:r>
              <w:rPr>
                <w:rFonts w:ascii="仿宋" w:hAnsi="仿宋" w:eastAsia="仿宋" w:cs="仿宋"/>
                <w:sz w:val="24"/>
              </w:rPr>
              <w:t>禁止明显发色、禁戴首饰（耳钉直径不超过1cm）</w:t>
            </w:r>
            <w:r>
              <w:rPr>
                <w:rFonts w:hint="eastAsia" w:ascii="仿宋" w:hAnsi="仿宋" w:eastAsia="仿宋" w:cs="仿宋"/>
                <w:sz w:val="24"/>
              </w:rPr>
              <w:t>。</w:t>
            </w:r>
          </w:p>
        </w:tc>
        <w:tc>
          <w:tcPr>
            <w:tcW w:w="859" w:type="dxa"/>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993" w:type="dxa"/>
            <w:vAlign w:val="center"/>
          </w:tcPr>
          <w:p>
            <w:pPr>
              <w:jc w:val="center"/>
              <w:rPr>
                <w:rFonts w:ascii="仿宋" w:hAnsi="仿宋" w:eastAsia="仿宋" w:cs="仿宋"/>
                <w:sz w:val="24"/>
              </w:rPr>
            </w:pPr>
            <w:r>
              <w:rPr>
                <w:rFonts w:hint="eastAsia" w:ascii="仿宋" w:hAnsi="仿宋" w:eastAsia="仿宋" w:cs="仿宋"/>
                <w:sz w:val="24"/>
              </w:rPr>
              <w:t>3</w:t>
            </w:r>
          </w:p>
        </w:tc>
        <w:tc>
          <w:tcPr>
            <w:tcW w:w="1138" w:type="dxa"/>
            <w:vAlign w:val="center"/>
          </w:tcPr>
          <w:p>
            <w:pPr>
              <w:jc w:val="center"/>
              <w:rPr>
                <w:rFonts w:ascii="仿宋" w:hAnsi="仿宋" w:eastAsia="仿宋" w:cs="仿宋"/>
                <w:sz w:val="24"/>
              </w:rPr>
            </w:pPr>
            <w:r>
              <w:rPr>
                <w:rFonts w:hint="eastAsia" w:ascii="仿宋" w:hAnsi="仿宋" w:eastAsia="仿宋" w:cs="仿宋"/>
                <w:sz w:val="24"/>
              </w:rPr>
              <w:t>妆容</w:t>
            </w:r>
          </w:p>
        </w:tc>
        <w:tc>
          <w:tcPr>
            <w:tcW w:w="5515" w:type="dxa"/>
            <w:vAlign w:val="center"/>
          </w:tcPr>
          <w:p>
            <w:pPr>
              <w:spacing w:line="360" w:lineRule="auto"/>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主要以淡雅、清新、自然为宜</w:t>
            </w:r>
            <w:r>
              <w:rPr>
                <w:rFonts w:hint="eastAsia" w:ascii="仿宋" w:hAnsi="仿宋" w:eastAsia="仿宋" w:cs="仿宋"/>
                <w:sz w:val="24"/>
              </w:rPr>
              <w:t>；</w:t>
            </w:r>
          </w:p>
          <w:p>
            <w:pPr>
              <w:spacing w:line="360" w:lineRule="auto"/>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手部干净整洁无污垢，不留长指甲及涂有明显颜色指甲</w:t>
            </w:r>
            <w:r>
              <w:rPr>
                <w:rFonts w:hint="eastAsia" w:ascii="仿宋" w:hAnsi="仿宋" w:eastAsia="仿宋" w:cs="仿宋"/>
                <w:sz w:val="24"/>
              </w:rPr>
              <w:t>。</w:t>
            </w:r>
          </w:p>
        </w:tc>
        <w:tc>
          <w:tcPr>
            <w:tcW w:w="859" w:type="dxa"/>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993" w:type="dxa"/>
            <w:vAlign w:val="center"/>
          </w:tcPr>
          <w:p>
            <w:pPr>
              <w:jc w:val="center"/>
              <w:rPr>
                <w:rFonts w:ascii="仿宋" w:hAnsi="仿宋" w:eastAsia="仿宋" w:cs="仿宋"/>
                <w:sz w:val="24"/>
              </w:rPr>
            </w:pPr>
            <w:r>
              <w:rPr>
                <w:rFonts w:hint="eastAsia" w:ascii="仿宋" w:hAnsi="仿宋" w:eastAsia="仿宋" w:cs="仿宋"/>
                <w:sz w:val="24"/>
              </w:rPr>
              <w:t>4</w:t>
            </w:r>
          </w:p>
        </w:tc>
        <w:tc>
          <w:tcPr>
            <w:tcW w:w="1138" w:type="dxa"/>
            <w:vAlign w:val="center"/>
          </w:tcPr>
          <w:p>
            <w:pPr>
              <w:jc w:val="center"/>
              <w:rPr>
                <w:rFonts w:ascii="仿宋" w:hAnsi="仿宋" w:eastAsia="仿宋" w:cs="仿宋"/>
                <w:sz w:val="24"/>
              </w:rPr>
            </w:pPr>
            <w:r>
              <w:rPr>
                <w:rFonts w:hint="eastAsia" w:ascii="仿宋" w:hAnsi="仿宋" w:eastAsia="仿宋" w:cs="仿宋"/>
                <w:sz w:val="24"/>
              </w:rPr>
              <w:t>动作</w:t>
            </w:r>
          </w:p>
        </w:tc>
        <w:tc>
          <w:tcPr>
            <w:tcW w:w="5515" w:type="dxa"/>
            <w:vAlign w:val="center"/>
          </w:tcPr>
          <w:p>
            <w:pPr>
              <w:numPr>
                <w:ilvl w:val="0"/>
                <w:numId w:val="8"/>
              </w:numPr>
              <w:spacing w:line="360" w:lineRule="auto"/>
              <w:rPr>
                <w:rFonts w:ascii="仿宋" w:hAnsi="仿宋" w:eastAsia="仿宋" w:cs="仿宋"/>
                <w:sz w:val="24"/>
              </w:rPr>
            </w:pPr>
            <w:r>
              <w:rPr>
                <w:rFonts w:hint="eastAsia" w:ascii="仿宋" w:hAnsi="仿宋" w:eastAsia="仿宋" w:cs="仿宋"/>
                <w:sz w:val="24"/>
              </w:rPr>
              <w:t>行走时挺胸收腹，上身保持垂直平稳，身体重心略向前倾，两臂前后自然摆动，不左右摇晃；</w:t>
            </w:r>
          </w:p>
          <w:p>
            <w:pPr>
              <w:numPr>
                <w:ilvl w:val="0"/>
                <w:numId w:val="8"/>
              </w:numPr>
              <w:spacing w:line="360" w:lineRule="auto"/>
              <w:rPr>
                <w:rFonts w:ascii="仿宋" w:hAnsi="仿宋" w:eastAsia="仿宋" w:cs="仿宋"/>
                <w:sz w:val="24"/>
              </w:rPr>
            </w:pPr>
            <w:r>
              <w:rPr>
                <w:rFonts w:hint="eastAsia" w:ascii="仿宋" w:hAnsi="仿宋" w:eastAsia="仿宋" w:cs="仿宋"/>
                <w:sz w:val="24"/>
              </w:rPr>
              <w:t>向前行进速度适中，不过快过慢，表情自然平和，两肩平稳，手臂伸直放松，仪态端庄大方得体；</w:t>
            </w:r>
          </w:p>
          <w:p>
            <w:pPr>
              <w:numPr>
                <w:ilvl w:val="0"/>
                <w:numId w:val="8"/>
              </w:numPr>
              <w:spacing w:line="360" w:lineRule="auto"/>
              <w:rPr>
                <w:rFonts w:ascii="仿宋" w:hAnsi="仿宋" w:eastAsia="仿宋" w:cs="仿宋"/>
                <w:sz w:val="24"/>
              </w:rPr>
            </w:pPr>
            <w:r>
              <w:rPr>
                <w:rFonts w:hint="eastAsia" w:ascii="仿宋" w:hAnsi="仿宋" w:eastAsia="仿宋" w:cs="仿宋"/>
                <w:sz w:val="24"/>
              </w:rPr>
              <w:t>展示礼仪动作符合行为规范要求。</w:t>
            </w:r>
          </w:p>
        </w:tc>
        <w:tc>
          <w:tcPr>
            <w:tcW w:w="859" w:type="dxa"/>
            <w:vMerge w:val="continue"/>
            <w:vAlign w:val="center"/>
          </w:tcPr>
          <w:p>
            <w:pPr>
              <w:jc w:val="center"/>
              <w:rPr>
                <w:rFonts w:ascii="仿宋" w:hAnsi="仿宋" w:eastAsia="仿宋" w:cs="仿宋"/>
                <w:sz w:val="24"/>
              </w:rPr>
            </w:pPr>
          </w:p>
        </w:tc>
      </w:tr>
    </w:tbl>
    <w:p>
      <w:pPr>
        <w:keepNext w:val="0"/>
        <w:keepLines w:val="0"/>
        <w:pageBreakBefore w:val="0"/>
        <w:widowControl w:val="0"/>
        <w:kinsoku/>
        <w:wordWrap/>
        <w:overflowPunct/>
        <w:topLinePunct w:val="0"/>
        <w:autoSpaceDE/>
        <w:autoSpaceDN/>
        <w:bidi w:val="0"/>
        <w:adjustRightInd/>
        <w:snapToGrid/>
        <w:spacing w:before="157" w:beforeLines="50"/>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（四）情景模拟</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1.考核要求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60位参赛选手平均分成6组，每组10人。每组选手提前抽取一个服务场景进行模拟再现，大赛评委根据选手的服务流程表现评分。情景模拟结束后评委根据模拟场景随机对2位选手进行提问，其他参赛选手可做补充回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b/>
          <w:bCs/>
          <w:sz w:val="32"/>
          <w:szCs w:val="32"/>
        </w:rPr>
      </w:pPr>
      <w:r>
        <w:rPr>
          <w:rFonts w:hint="eastAsia" w:ascii="仿宋" w:hAnsi="仿宋" w:eastAsia="仿宋" w:cs="仿宋"/>
          <w:sz w:val="32"/>
          <w:szCs w:val="32"/>
        </w:rPr>
        <w:t>情景模拟包括：座次安排、上茶倒茶、茶具摆放、电梯指引控梯、前台接待与防疫、政务礼仪、职场礼仪等多个情景，每组时间控制在5分钟内。</w:t>
      </w:r>
    </w:p>
    <w:p>
      <w:pPr>
        <w:keepNext w:val="0"/>
        <w:keepLines w:val="0"/>
        <w:pageBreakBefore w:val="0"/>
        <w:widowControl w:val="0"/>
        <w:kinsoku/>
        <w:wordWrap/>
        <w:overflowPunct/>
        <w:topLinePunct w:val="0"/>
        <w:autoSpaceDE/>
        <w:autoSpaceDN/>
        <w:bidi w:val="0"/>
        <w:adjustRightInd/>
        <w:snapToGrid/>
        <w:spacing w:after="157" w:afterLines="50"/>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2.考核标准</w:t>
      </w:r>
    </w:p>
    <w:tbl>
      <w:tblPr>
        <w:tblStyle w:val="6"/>
        <w:tblW w:w="0" w:type="auto"/>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250"/>
        <w:gridCol w:w="5550"/>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11" w:type="dxa"/>
            <w:vAlign w:val="center"/>
          </w:tcPr>
          <w:p>
            <w:pPr>
              <w:jc w:val="center"/>
              <w:rPr>
                <w:rFonts w:ascii="仿宋" w:hAnsi="仿宋" w:eastAsia="仿宋" w:cs="仿宋"/>
                <w:b/>
                <w:bCs/>
                <w:color w:val="333333"/>
                <w:sz w:val="24"/>
              </w:rPr>
            </w:pPr>
            <w:r>
              <w:rPr>
                <w:rFonts w:hint="eastAsia" w:ascii="仿宋" w:hAnsi="仿宋" w:eastAsia="仿宋" w:cs="仿宋"/>
                <w:b/>
                <w:bCs/>
                <w:color w:val="333333"/>
                <w:sz w:val="24"/>
              </w:rPr>
              <w:t>序号</w:t>
            </w:r>
          </w:p>
        </w:tc>
        <w:tc>
          <w:tcPr>
            <w:tcW w:w="1250" w:type="dxa"/>
            <w:vAlign w:val="center"/>
          </w:tcPr>
          <w:p>
            <w:pPr>
              <w:jc w:val="center"/>
              <w:rPr>
                <w:rFonts w:ascii="仿宋" w:hAnsi="仿宋" w:eastAsia="仿宋" w:cs="仿宋"/>
                <w:b/>
                <w:bCs/>
                <w:color w:val="333333"/>
                <w:sz w:val="24"/>
              </w:rPr>
            </w:pPr>
            <w:r>
              <w:rPr>
                <w:rFonts w:hint="eastAsia" w:ascii="仿宋" w:hAnsi="仿宋" w:eastAsia="仿宋" w:cs="仿宋"/>
                <w:b/>
                <w:bCs/>
                <w:color w:val="333333"/>
                <w:sz w:val="24"/>
              </w:rPr>
              <w:t>类别</w:t>
            </w:r>
          </w:p>
        </w:tc>
        <w:tc>
          <w:tcPr>
            <w:tcW w:w="5550" w:type="dxa"/>
            <w:vAlign w:val="center"/>
          </w:tcPr>
          <w:p>
            <w:pPr>
              <w:jc w:val="center"/>
              <w:rPr>
                <w:rFonts w:ascii="仿宋" w:hAnsi="仿宋" w:eastAsia="仿宋" w:cs="仿宋"/>
                <w:b/>
                <w:bCs/>
                <w:color w:val="333333"/>
                <w:sz w:val="24"/>
              </w:rPr>
            </w:pPr>
            <w:r>
              <w:rPr>
                <w:rFonts w:hint="eastAsia" w:ascii="仿宋" w:hAnsi="仿宋" w:eastAsia="仿宋" w:cs="仿宋"/>
                <w:b/>
                <w:bCs/>
                <w:color w:val="333333"/>
                <w:sz w:val="24"/>
              </w:rPr>
              <w:t>评分标准</w:t>
            </w:r>
          </w:p>
        </w:tc>
        <w:tc>
          <w:tcPr>
            <w:tcW w:w="805" w:type="dxa"/>
            <w:vAlign w:val="center"/>
          </w:tcPr>
          <w:p>
            <w:pPr>
              <w:jc w:val="center"/>
              <w:rPr>
                <w:rFonts w:ascii="仿宋" w:hAnsi="仿宋" w:eastAsia="仿宋" w:cs="仿宋"/>
                <w:b/>
                <w:bCs/>
                <w:color w:val="333333"/>
                <w:sz w:val="24"/>
              </w:rPr>
            </w:pPr>
            <w:r>
              <w:rPr>
                <w:rFonts w:hint="eastAsia" w:ascii="仿宋" w:hAnsi="仿宋" w:eastAsia="仿宋" w:cs="仿宋"/>
                <w:b/>
                <w:bCs/>
                <w:color w:val="333333"/>
                <w:sz w:val="24"/>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jc w:val="center"/>
              <w:rPr>
                <w:rFonts w:ascii="仿宋" w:hAnsi="仿宋" w:eastAsia="仿宋" w:cs="仿宋"/>
                <w:sz w:val="24"/>
              </w:rPr>
            </w:pPr>
            <w:r>
              <w:rPr>
                <w:rFonts w:hint="eastAsia" w:ascii="仿宋" w:hAnsi="仿宋" w:eastAsia="仿宋" w:cs="仿宋"/>
                <w:sz w:val="24"/>
              </w:rPr>
              <w:t>1</w:t>
            </w:r>
          </w:p>
        </w:tc>
        <w:tc>
          <w:tcPr>
            <w:tcW w:w="1250" w:type="dxa"/>
            <w:vAlign w:val="center"/>
          </w:tcPr>
          <w:p>
            <w:pPr>
              <w:jc w:val="center"/>
              <w:rPr>
                <w:rFonts w:ascii="仿宋" w:hAnsi="仿宋" w:eastAsia="仿宋" w:cs="仿宋"/>
                <w:sz w:val="24"/>
              </w:rPr>
            </w:pPr>
            <w:r>
              <w:rPr>
                <w:rFonts w:hint="eastAsia" w:ascii="仿宋" w:hAnsi="仿宋" w:eastAsia="仿宋" w:cs="仿宋"/>
                <w:color w:val="333333"/>
                <w:sz w:val="24"/>
              </w:rPr>
              <w:t>情景模拟展示</w:t>
            </w:r>
          </w:p>
        </w:tc>
        <w:tc>
          <w:tcPr>
            <w:tcW w:w="5550" w:type="dxa"/>
            <w:vAlign w:val="center"/>
          </w:tcPr>
          <w:p>
            <w:pPr>
              <w:numPr>
                <w:ilvl w:val="0"/>
                <w:numId w:val="9"/>
              </w:numPr>
              <w:spacing w:line="360" w:lineRule="auto"/>
              <w:rPr>
                <w:rFonts w:ascii="仿宋" w:hAnsi="仿宋" w:eastAsia="仿宋" w:cs="仿宋"/>
                <w:sz w:val="24"/>
              </w:rPr>
            </w:pPr>
            <w:r>
              <w:rPr>
                <w:rFonts w:hint="eastAsia" w:ascii="仿宋" w:hAnsi="仿宋" w:eastAsia="仿宋" w:cs="仿宋"/>
                <w:sz w:val="24"/>
              </w:rPr>
              <w:t>团队配合默契，场面井然有序；</w:t>
            </w:r>
          </w:p>
          <w:p>
            <w:pPr>
              <w:numPr>
                <w:ilvl w:val="0"/>
                <w:numId w:val="9"/>
              </w:numPr>
              <w:spacing w:line="360" w:lineRule="auto"/>
              <w:rPr>
                <w:rFonts w:ascii="仿宋" w:hAnsi="仿宋" w:eastAsia="仿宋" w:cs="仿宋"/>
                <w:sz w:val="24"/>
              </w:rPr>
            </w:pPr>
            <w:r>
              <w:rPr>
                <w:rFonts w:hint="eastAsia" w:ascii="仿宋" w:hAnsi="仿宋" w:eastAsia="仿宋" w:cs="仿宋"/>
                <w:sz w:val="24"/>
              </w:rPr>
              <w:t>肢体语言恰当，口齿清晰，能够感染他人；</w:t>
            </w:r>
          </w:p>
          <w:p>
            <w:pPr>
              <w:numPr>
                <w:ilvl w:val="0"/>
                <w:numId w:val="9"/>
              </w:numPr>
              <w:spacing w:line="360" w:lineRule="auto"/>
              <w:rPr>
                <w:rFonts w:ascii="仿宋" w:hAnsi="仿宋" w:eastAsia="仿宋" w:cs="仿宋"/>
                <w:sz w:val="24"/>
              </w:rPr>
            </w:pPr>
            <w:r>
              <w:rPr>
                <w:rFonts w:hint="eastAsia" w:ascii="仿宋" w:hAnsi="仿宋" w:eastAsia="仿宋" w:cs="仿宋"/>
                <w:sz w:val="24"/>
              </w:rPr>
              <w:t>吐字清晰标准、普通话标准，表达自然、流畅、无明显停顿；</w:t>
            </w:r>
          </w:p>
          <w:p>
            <w:pPr>
              <w:numPr>
                <w:ilvl w:val="0"/>
                <w:numId w:val="9"/>
              </w:numPr>
              <w:spacing w:line="360" w:lineRule="auto"/>
              <w:rPr>
                <w:rFonts w:ascii="仿宋" w:hAnsi="仿宋" w:eastAsia="仿宋" w:cs="仿宋"/>
                <w:sz w:val="24"/>
              </w:rPr>
            </w:pPr>
            <w:r>
              <w:rPr>
                <w:rFonts w:hint="eastAsia" w:ascii="仿宋" w:hAnsi="仿宋" w:eastAsia="仿宋" w:cs="仿宋"/>
                <w:sz w:val="24"/>
              </w:rPr>
              <w:t>对礼仪标准掌握到位，仪容仪表仪态得体大方。</w:t>
            </w:r>
          </w:p>
        </w:tc>
        <w:tc>
          <w:tcPr>
            <w:tcW w:w="805" w:type="dxa"/>
            <w:vAlign w:val="center"/>
          </w:tcPr>
          <w:p>
            <w:pPr>
              <w:spacing w:before="156" w:beforeLines="50"/>
              <w:jc w:val="center"/>
              <w:rPr>
                <w:rFonts w:ascii="仿宋" w:hAnsi="仿宋" w:eastAsia="仿宋" w:cs="仿宋"/>
                <w:b/>
                <w:bCs/>
                <w:sz w:val="32"/>
                <w:szCs w:val="32"/>
              </w:rPr>
            </w:pPr>
            <w:r>
              <w:rPr>
                <w:rFonts w:hint="eastAsia" w:ascii="仿宋" w:hAnsi="仿宋" w:eastAsia="仿宋" w:cs="仿宋"/>
                <w:sz w:val="24"/>
              </w:rPr>
              <w:t>35%</w:t>
            </w:r>
          </w:p>
        </w:tc>
      </w:tr>
    </w:tbl>
    <w:p>
      <w:pPr>
        <w:keepNext w:val="0"/>
        <w:keepLines w:val="0"/>
        <w:pageBreakBefore w:val="0"/>
        <w:widowControl w:val="0"/>
        <w:kinsoku/>
        <w:wordWrap/>
        <w:overflowPunct/>
        <w:topLinePunct w:val="0"/>
        <w:autoSpaceDE/>
        <w:autoSpaceDN/>
        <w:bidi w:val="0"/>
        <w:adjustRightInd/>
        <w:snapToGrid/>
        <w:spacing w:before="157" w:beforeLines="50"/>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（五）才艺展示项目（形式不限）</w:t>
      </w:r>
    </w:p>
    <w:p>
      <w:pPr>
        <w:ind w:firstLine="643" w:firstLineChars="200"/>
        <w:rPr>
          <w:rFonts w:ascii="仿宋" w:hAnsi="仿宋" w:eastAsia="仿宋" w:cs="仿宋"/>
          <w:b/>
          <w:sz w:val="32"/>
          <w:szCs w:val="32"/>
        </w:rPr>
      </w:pPr>
      <w:r>
        <w:rPr>
          <w:rFonts w:hint="eastAsia" w:ascii="仿宋" w:hAnsi="仿宋" w:eastAsia="仿宋" w:cs="仿宋"/>
          <w:b/>
          <w:color w:val="333333"/>
          <w:sz w:val="32"/>
          <w:szCs w:val="32"/>
        </w:rPr>
        <w:t>1.考核要求</w:t>
      </w:r>
    </w:p>
    <w:p>
      <w:pPr>
        <w:spacing w:after="156" w:afterLines="50"/>
        <w:ind w:firstLine="640" w:firstLineChars="200"/>
        <w:rPr>
          <w:rFonts w:ascii="仿宋" w:hAnsi="仿宋" w:eastAsia="仿宋" w:cs="仿宋"/>
          <w:sz w:val="32"/>
          <w:szCs w:val="32"/>
        </w:rPr>
      </w:pPr>
      <w:r>
        <w:rPr>
          <w:rFonts w:hint="eastAsia" w:ascii="仿宋" w:hAnsi="仿宋" w:eastAsia="仿宋" w:cs="仿宋"/>
          <w:color w:val="333333"/>
          <w:sz w:val="32"/>
          <w:szCs w:val="32"/>
        </w:rPr>
        <w:t>才艺展示形式不限，包括舞蹈串烧、合唱、朗诵等。</w:t>
      </w:r>
      <w:r>
        <w:rPr>
          <w:rFonts w:hint="eastAsia" w:ascii="仿宋" w:hAnsi="仿宋" w:eastAsia="仿宋" w:cs="仿宋"/>
          <w:sz w:val="32"/>
          <w:szCs w:val="32"/>
        </w:rPr>
        <w:t>60名参赛选手可自由组队，自行选择才艺表演的形式，共分为6组，每组10人，该环节得分即为该队伍全体成员个人得分，竞赛时间为5分钟/组。</w:t>
      </w:r>
    </w:p>
    <w:p>
      <w:pPr>
        <w:ind w:firstLine="643" w:firstLineChars="200"/>
        <w:rPr>
          <w:rFonts w:ascii="仿宋" w:hAnsi="仿宋" w:eastAsia="仿宋" w:cs="仿宋"/>
          <w:b/>
          <w:sz w:val="32"/>
          <w:szCs w:val="32"/>
        </w:rPr>
      </w:pPr>
      <w:r>
        <w:rPr>
          <w:rFonts w:hint="eastAsia" w:ascii="仿宋" w:hAnsi="仿宋" w:eastAsia="仿宋" w:cs="仿宋"/>
          <w:b/>
          <w:sz w:val="32"/>
          <w:szCs w:val="32"/>
        </w:rPr>
        <w:t>2.考核标准</w:t>
      </w:r>
    </w:p>
    <w:tbl>
      <w:tblPr>
        <w:tblStyle w:val="6"/>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900"/>
        <w:gridCol w:w="589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43" w:type="dxa"/>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900" w:type="dxa"/>
            <w:vAlign w:val="center"/>
          </w:tcPr>
          <w:p>
            <w:pPr>
              <w:jc w:val="center"/>
              <w:rPr>
                <w:rFonts w:ascii="仿宋" w:hAnsi="仿宋" w:eastAsia="仿宋" w:cs="仿宋"/>
                <w:b/>
                <w:bCs/>
                <w:sz w:val="24"/>
              </w:rPr>
            </w:pPr>
            <w:r>
              <w:rPr>
                <w:rFonts w:hint="eastAsia" w:ascii="仿宋" w:hAnsi="仿宋" w:eastAsia="仿宋" w:cs="仿宋"/>
                <w:b/>
                <w:bCs/>
                <w:sz w:val="24"/>
              </w:rPr>
              <w:t>类别</w:t>
            </w:r>
          </w:p>
        </w:tc>
        <w:tc>
          <w:tcPr>
            <w:tcW w:w="5891" w:type="dxa"/>
            <w:vAlign w:val="center"/>
          </w:tcPr>
          <w:p>
            <w:pPr>
              <w:jc w:val="center"/>
              <w:rPr>
                <w:rFonts w:ascii="仿宋" w:hAnsi="仿宋" w:eastAsia="仿宋" w:cs="仿宋"/>
                <w:b/>
                <w:bCs/>
                <w:sz w:val="24"/>
              </w:rPr>
            </w:pPr>
            <w:r>
              <w:rPr>
                <w:rFonts w:hint="eastAsia" w:ascii="仿宋" w:hAnsi="仿宋" w:eastAsia="仿宋" w:cs="仿宋"/>
                <w:b/>
                <w:bCs/>
                <w:sz w:val="24"/>
              </w:rPr>
              <w:t>评分标准</w:t>
            </w:r>
          </w:p>
        </w:tc>
        <w:tc>
          <w:tcPr>
            <w:tcW w:w="1255"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743" w:type="dxa"/>
            <w:vAlign w:val="center"/>
          </w:tcPr>
          <w:p>
            <w:pPr>
              <w:jc w:val="center"/>
              <w:rPr>
                <w:rFonts w:ascii="仿宋" w:hAnsi="仿宋" w:eastAsia="仿宋" w:cs="仿宋"/>
                <w:sz w:val="24"/>
              </w:rPr>
            </w:pPr>
            <w:r>
              <w:rPr>
                <w:rFonts w:hint="eastAsia" w:ascii="仿宋" w:hAnsi="仿宋" w:eastAsia="仿宋" w:cs="仿宋"/>
                <w:sz w:val="24"/>
              </w:rPr>
              <w:t>1</w:t>
            </w:r>
          </w:p>
        </w:tc>
        <w:tc>
          <w:tcPr>
            <w:tcW w:w="900" w:type="dxa"/>
            <w:vAlign w:val="center"/>
          </w:tcPr>
          <w:p>
            <w:pPr>
              <w:jc w:val="center"/>
              <w:rPr>
                <w:rFonts w:ascii="仿宋" w:hAnsi="仿宋" w:eastAsia="仿宋" w:cs="仿宋"/>
                <w:sz w:val="24"/>
              </w:rPr>
            </w:pPr>
            <w:r>
              <w:rPr>
                <w:rFonts w:hint="eastAsia" w:ascii="仿宋" w:hAnsi="仿宋" w:eastAsia="仿宋" w:cs="仿宋"/>
                <w:color w:val="333333"/>
                <w:sz w:val="24"/>
              </w:rPr>
              <w:t>舞蹈串烧</w:t>
            </w:r>
          </w:p>
        </w:tc>
        <w:tc>
          <w:tcPr>
            <w:tcW w:w="5891" w:type="dxa"/>
            <w:vAlign w:val="center"/>
          </w:tcPr>
          <w:p>
            <w:pPr>
              <w:numPr>
                <w:ilvl w:val="0"/>
                <w:numId w:val="10"/>
              </w:numPr>
              <w:spacing w:line="360" w:lineRule="auto"/>
              <w:rPr>
                <w:rFonts w:ascii="仿宋" w:hAnsi="仿宋" w:eastAsia="仿宋" w:cs="仿宋"/>
                <w:sz w:val="24"/>
              </w:rPr>
            </w:pPr>
            <w:r>
              <w:rPr>
                <w:rFonts w:hint="eastAsia" w:ascii="仿宋" w:hAnsi="仿宋" w:eastAsia="仿宋" w:cs="仿宋"/>
                <w:sz w:val="24"/>
              </w:rPr>
              <w:t>是否贴合“客服礼仪”主题；</w:t>
            </w:r>
          </w:p>
          <w:p>
            <w:pPr>
              <w:numPr>
                <w:ilvl w:val="0"/>
                <w:numId w:val="10"/>
              </w:numPr>
              <w:spacing w:line="360" w:lineRule="auto"/>
              <w:rPr>
                <w:rFonts w:ascii="仿宋" w:hAnsi="仿宋" w:eastAsia="仿宋" w:cs="仿宋"/>
                <w:sz w:val="24"/>
              </w:rPr>
            </w:pPr>
            <w:r>
              <w:rPr>
                <w:rFonts w:hint="eastAsia" w:ascii="仿宋" w:hAnsi="仿宋" w:eastAsia="仿宋" w:cs="仿宋"/>
                <w:sz w:val="24"/>
              </w:rPr>
              <w:t>是否体现年轻人的创造和活力；</w:t>
            </w:r>
          </w:p>
          <w:p>
            <w:pPr>
              <w:numPr>
                <w:ilvl w:val="0"/>
                <w:numId w:val="10"/>
              </w:numPr>
              <w:spacing w:line="360" w:lineRule="auto"/>
              <w:rPr>
                <w:rFonts w:ascii="仿宋" w:hAnsi="仿宋" w:eastAsia="仿宋" w:cs="仿宋"/>
                <w:sz w:val="24"/>
              </w:rPr>
            </w:pPr>
            <w:r>
              <w:rPr>
                <w:rFonts w:hint="eastAsia" w:ascii="仿宋" w:hAnsi="仿宋" w:eastAsia="仿宋" w:cs="仿宋"/>
                <w:sz w:val="24"/>
              </w:rPr>
              <w:t>团队配合默契，场面赏心悦目；</w:t>
            </w:r>
          </w:p>
          <w:p>
            <w:pPr>
              <w:numPr>
                <w:ilvl w:val="0"/>
                <w:numId w:val="10"/>
              </w:numPr>
              <w:spacing w:line="360" w:lineRule="auto"/>
              <w:rPr>
                <w:rFonts w:ascii="仿宋" w:hAnsi="仿宋" w:eastAsia="仿宋" w:cs="仿宋"/>
                <w:sz w:val="24"/>
              </w:rPr>
            </w:pPr>
            <w:r>
              <w:rPr>
                <w:rFonts w:hint="eastAsia" w:ascii="仿宋" w:hAnsi="仿宋" w:eastAsia="仿宋" w:cs="仿宋"/>
                <w:sz w:val="24"/>
              </w:rPr>
              <w:t>体现专业性标准化。</w:t>
            </w:r>
          </w:p>
        </w:tc>
        <w:tc>
          <w:tcPr>
            <w:tcW w:w="1255" w:type="dxa"/>
            <w:vMerge w:val="restart"/>
            <w:vAlign w:val="center"/>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选手自由组队选择其中一个类别参加即可，占决赛成绩</w:t>
            </w:r>
            <w:r>
              <w:rPr>
                <w:rFonts w:ascii="仿宋" w:hAnsi="仿宋" w:eastAsia="仿宋" w:cs="仿宋"/>
                <w:sz w:val="24"/>
              </w:rPr>
              <w:t>1</w:t>
            </w:r>
            <w:r>
              <w:rPr>
                <w:rFonts w:hint="eastAsia" w:ascii="仿宋" w:hAnsi="仿宋" w:eastAsia="仿宋" w:cs="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743" w:type="dxa"/>
            <w:vAlign w:val="center"/>
          </w:tcPr>
          <w:p>
            <w:pPr>
              <w:jc w:val="center"/>
              <w:rPr>
                <w:rFonts w:ascii="仿宋" w:hAnsi="仿宋" w:eastAsia="仿宋" w:cs="仿宋"/>
                <w:sz w:val="24"/>
              </w:rPr>
            </w:pPr>
            <w:r>
              <w:rPr>
                <w:rFonts w:hint="eastAsia" w:ascii="仿宋" w:hAnsi="仿宋" w:eastAsia="仿宋" w:cs="仿宋"/>
                <w:sz w:val="24"/>
              </w:rPr>
              <w:t>2</w:t>
            </w:r>
          </w:p>
        </w:tc>
        <w:tc>
          <w:tcPr>
            <w:tcW w:w="900" w:type="dxa"/>
            <w:vAlign w:val="center"/>
          </w:tcPr>
          <w:p>
            <w:pPr>
              <w:jc w:val="center"/>
              <w:rPr>
                <w:rFonts w:ascii="仿宋" w:hAnsi="仿宋" w:eastAsia="仿宋" w:cs="仿宋"/>
                <w:sz w:val="24"/>
              </w:rPr>
            </w:pPr>
            <w:r>
              <w:rPr>
                <w:rFonts w:hint="eastAsia" w:ascii="仿宋" w:hAnsi="仿宋" w:eastAsia="仿宋" w:cs="仿宋"/>
                <w:color w:val="333333"/>
                <w:sz w:val="24"/>
              </w:rPr>
              <w:t>合唱</w:t>
            </w:r>
          </w:p>
        </w:tc>
        <w:tc>
          <w:tcPr>
            <w:tcW w:w="5891" w:type="dxa"/>
            <w:vAlign w:val="center"/>
          </w:tcPr>
          <w:p>
            <w:pPr>
              <w:numPr>
                <w:ilvl w:val="0"/>
                <w:numId w:val="11"/>
              </w:numPr>
              <w:spacing w:line="360" w:lineRule="auto"/>
              <w:rPr>
                <w:rFonts w:ascii="仿宋" w:hAnsi="仿宋" w:eastAsia="仿宋" w:cs="仿宋"/>
                <w:sz w:val="24"/>
              </w:rPr>
            </w:pPr>
            <w:r>
              <w:rPr>
                <w:rFonts w:hint="eastAsia" w:ascii="仿宋" w:hAnsi="仿宋" w:eastAsia="仿宋" w:cs="仿宋"/>
                <w:sz w:val="24"/>
              </w:rPr>
              <w:t>是否贴合“客服礼仪”主题；</w:t>
            </w:r>
          </w:p>
          <w:p>
            <w:pPr>
              <w:numPr>
                <w:ilvl w:val="0"/>
                <w:numId w:val="11"/>
              </w:numPr>
              <w:spacing w:line="360" w:lineRule="auto"/>
              <w:rPr>
                <w:rFonts w:ascii="仿宋" w:hAnsi="仿宋" w:eastAsia="仿宋" w:cs="仿宋"/>
                <w:sz w:val="24"/>
              </w:rPr>
            </w:pPr>
            <w:r>
              <w:rPr>
                <w:rFonts w:hint="eastAsia" w:ascii="仿宋" w:hAnsi="仿宋" w:eastAsia="仿宋" w:cs="仿宋"/>
                <w:sz w:val="24"/>
              </w:rPr>
              <w:t>团队配合默契，整体度；</w:t>
            </w:r>
          </w:p>
          <w:p>
            <w:pPr>
              <w:numPr>
                <w:ilvl w:val="0"/>
                <w:numId w:val="11"/>
              </w:numPr>
              <w:spacing w:line="360" w:lineRule="auto"/>
              <w:rPr>
                <w:rFonts w:ascii="仿宋" w:hAnsi="仿宋" w:eastAsia="仿宋" w:cs="仿宋"/>
                <w:sz w:val="24"/>
              </w:rPr>
            </w:pPr>
            <w:r>
              <w:rPr>
                <w:rFonts w:hint="eastAsia" w:ascii="仿宋" w:hAnsi="仿宋" w:eastAsia="仿宋" w:cs="仿宋"/>
                <w:sz w:val="24"/>
              </w:rPr>
              <w:t>表情自然、精神饱满，体现朝气蓬勃的精神风貌。</w:t>
            </w:r>
          </w:p>
        </w:tc>
        <w:tc>
          <w:tcPr>
            <w:tcW w:w="1255" w:type="dxa"/>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743" w:type="dxa"/>
            <w:vAlign w:val="center"/>
          </w:tcPr>
          <w:p>
            <w:pPr>
              <w:jc w:val="center"/>
              <w:rPr>
                <w:rFonts w:ascii="仿宋" w:hAnsi="仿宋" w:eastAsia="仿宋" w:cs="仿宋"/>
                <w:sz w:val="24"/>
              </w:rPr>
            </w:pPr>
            <w:r>
              <w:rPr>
                <w:rFonts w:hint="eastAsia" w:ascii="仿宋" w:hAnsi="仿宋" w:eastAsia="仿宋" w:cs="仿宋"/>
                <w:sz w:val="24"/>
              </w:rPr>
              <w:t>3</w:t>
            </w:r>
          </w:p>
        </w:tc>
        <w:tc>
          <w:tcPr>
            <w:tcW w:w="900" w:type="dxa"/>
            <w:vAlign w:val="center"/>
          </w:tcPr>
          <w:p>
            <w:pPr>
              <w:jc w:val="center"/>
              <w:rPr>
                <w:rFonts w:ascii="仿宋" w:hAnsi="仿宋" w:eastAsia="仿宋" w:cs="仿宋"/>
                <w:sz w:val="24"/>
              </w:rPr>
            </w:pPr>
            <w:r>
              <w:rPr>
                <w:rFonts w:hint="eastAsia" w:ascii="仿宋" w:hAnsi="仿宋" w:eastAsia="仿宋" w:cs="仿宋"/>
                <w:color w:val="333333"/>
                <w:sz w:val="24"/>
              </w:rPr>
              <w:t>朗诵</w:t>
            </w:r>
          </w:p>
        </w:tc>
        <w:tc>
          <w:tcPr>
            <w:tcW w:w="5891" w:type="dxa"/>
            <w:vAlign w:val="center"/>
          </w:tcPr>
          <w:p>
            <w:pPr>
              <w:spacing w:line="360" w:lineRule="auto"/>
              <w:rPr>
                <w:rFonts w:ascii="仿宋" w:hAnsi="仿宋" w:eastAsia="仿宋" w:cs="仿宋"/>
                <w:sz w:val="24"/>
              </w:rPr>
            </w:pPr>
            <w:r>
              <w:rPr>
                <w:rFonts w:hint="eastAsia" w:ascii="仿宋" w:hAnsi="仿宋" w:eastAsia="仿宋" w:cs="仿宋"/>
                <w:sz w:val="24"/>
              </w:rPr>
              <w:t>1.是否贴合“客服礼仪”主题；</w:t>
            </w:r>
          </w:p>
          <w:p>
            <w:pPr>
              <w:spacing w:line="360" w:lineRule="auto"/>
              <w:rPr>
                <w:rFonts w:ascii="仿宋" w:hAnsi="仿宋" w:eastAsia="仿宋" w:cs="仿宋"/>
                <w:sz w:val="24"/>
              </w:rPr>
            </w:pPr>
            <w:r>
              <w:rPr>
                <w:rFonts w:hint="eastAsia" w:ascii="仿宋" w:hAnsi="仿宋" w:eastAsia="仿宋" w:cs="仿宋"/>
                <w:sz w:val="24"/>
              </w:rPr>
              <w:t>2.朗诵诗篇是否符合社会核心价值观，青春正能量；</w:t>
            </w:r>
          </w:p>
          <w:p>
            <w:pPr>
              <w:spacing w:line="360" w:lineRule="auto"/>
              <w:rPr>
                <w:rFonts w:ascii="仿宋" w:hAnsi="仿宋" w:eastAsia="仿宋" w:cs="仿宋"/>
                <w:sz w:val="24"/>
              </w:rPr>
            </w:pPr>
            <w:r>
              <w:rPr>
                <w:rFonts w:hint="eastAsia" w:ascii="仿宋" w:hAnsi="仿宋" w:eastAsia="仿宋" w:cs="仿宋"/>
                <w:sz w:val="24"/>
              </w:rPr>
              <w:t>3.吐字清晰标准、普通话标准，表达自然、流畅、无明显停顿；</w:t>
            </w:r>
          </w:p>
          <w:p>
            <w:pPr>
              <w:spacing w:line="360" w:lineRule="auto"/>
              <w:rPr>
                <w:rFonts w:ascii="仿宋" w:hAnsi="仿宋" w:eastAsia="仿宋" w:cs="仿宋"/>
                <w:sz w:val="24"/>
              </w:rPr>
            </w:pPr>
            <w:r>
              <w:rPr>
                <w:rFonts w:hint="eastAsia" w:ascii="仿宋" w:hAnsi="仿宋" w:eastAsia="仿宋" w:cs="仿宋"/>
                <w:sz w:val="24"/>
              </w:rPr>
              <w:t>4.表情自然、精神饱满，体现朝气蓬勃的精神风貌。</w:t>
            </w:r>
          </w:p>
        </w:tc>
        <w:tc>
          <w:tcPr>
            <w:tcW w:w="1255" w:type="dxa"/>
            <w:vMerge w:val="continue"/>
            <w:vAlign w:val="center"/>
          </w:tcPr>
          <w:p>
            <w:pPr>
              <w:jc w:val="center"/>
              <w:rPr>
                <w:rFonts w:ascii="仿宋" w:hAnsi="仿宋" w:eastAsia="仿宋" w:cs="仿宋"/>
                <w:sz w:val="24"/>
              </w:rPr>
            </w:pPr>
          </w:p>
        </w:tc>
      </w:tr>
    </w:tbl>
    <w:p>
      <w:pPr>
        <w:keepNext w:val="0"/>
        <w:keepLines w:val="0"/>
        <w:pageBreakBefore w:val="0"/>
        <w:widowControl w:val="0"/>
        <w:kinsoku/>
        <w:wordWrap/>
        <w:overflowPunct/>
        <w:topLinePunct w:val="0"/>
        <w:autoSpaceDE/>
        <w:autoSpaceDN/>
        <w:bidi w:val="0"/>
        <w:adjustRightInd/>
        <w:snapToGrid/>
        <w:spacing w:before="157" w:beforeLines="50" w:line="58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五、竞赛细则</w:t>
      </w:r>
    </w:p>
    <w:p>
      <w:pPr>
        <w:spacing w:line="58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1、竞赛规则</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（1）理论考试</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 1 \* GB3</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separate"/>
      </w:r>
      <w:r>
        <w:rPr>
          <w:rFonts w:hint="eastAsia" w:ascii="仿宋" w:hAnsi="仿宋" w:eastAsia="仿宋" w:cs="仿宋_GB2312"/>
          <w:sz w:val="32"/>
          <w:szCs w:val="32"/>
        </w:rPr>
        <w:t>①</w:t>
      </w:r>
      <w:r>
        <w:rPr>
          <w:rFonts w:ascii="仿宋" w:hAnsi="仿宋" w:eastAsia="仿宋" w:cs="仿宋_GB2312"/>
          <w:sz w:val="32"/>
          <w:szCs w:val="32"/>
        </w:rPr>
        <w:fldChar w:fldCharType="end"/>
      </w:r>
      <w:r>
        <w:rPr>
          <w:rFonts w:hint="eastAsia" w:ascii="仿宋" w:hAnsi="仿宋" w:eastAsia="仿宋" w:cs="仿宋_GB2312"/>
          <w:sz w:val="32"/>
          <w:szCs w:val="32"/>
        </w:rPr>
        <w:t>答题用的稿纸由现场工作人员统一发给，选手不得自带任何资料进入赛场。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 2 \* GB3</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separate"/>
      </w:r>
      <w:r>
        <w:rPr>
          <w:rFonts w:hint="eastAsia" w:ascii="仿宋" w:hAnsi="仿宋" w:eastAsia="仿宋" w:cs="仿宋_GB2312"/>
          <w:sz w:val="32"/>
          <w:szCs w:val="32"/>
        </w:rPr>
        <w:t>②</w:t>
      </w:r>
      <w:r>
        <w:rPr>
          <w:rFonts w:ascii="仿宋" w:hAnsi="仿宋" w:eastAsia="仿宋" w:cs="仿宋_GB2312"/>
          <w:sz w:val="32"/>
          <w:szCs w:val="32"/>
        </w:rPr>
        <w:fldChar w:fldCharType="end"/>
      </w:r>
      <w:r>
        <w:rPr>
          <w:rFonts w:hint="eastAsia" w:ascii="仿宋" w:hAnsi="仿宋" w:eastAsia="仿宋" w:cs="仿宋_GB2312"/>
          <w:sz w:val="32"/>
          <w:szCs w:val="32"/>
        </w:rPr>
        <w:t>选手在竞赛试卷上规定位置填写选手证号。试卷其它位置不得有任何暗示选手身份的记号或符号，否则取消成绩。</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（2）实际操作竞赛</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 1 \* GB3</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separate"/>
      </w:r>
      <w:r>
        <w:rPr>
          <w:rFonts w:hint="eastAsia" w:ascii="仿宋" w:hAnsi="仿宋" w:eastAsia="仿宋" w:cs="仿宋_GB2312"/>
          <w:sz w:val="32"/>
          <w:szCs w:val="32"/>
        </w:rPr>
        <w:t>①</w:t>
      </w:r>
      <w:r>
        <w:rPr>
          <w:rFonts w:ascii="仿宋" w:hAnsi="仿宋" w:eastAsia="仿宋" w:cs="仿宋_GB2312"/>
          <w:sz w:val="32"/>
          <w:szCs w:val="32"/>
        </w:rPr>
        <w:fldChar w:fldCharType="end"/>
      </w:r>
      <w:r>
        <w:rPr>
          <w:rFonts w:hint="eastAsia" w:ascii="仿宋" w:hAnsi="仿宋" w:eastAsia="仿宋" w:cs="仿宋_GB2312"/>
          <w:sz w:val="32"/>
          <w:szCs w:val="32"/>
        </w:rPr>
        <w:t>选手参加操作技能竞赛前，须按主办方指定时间熟悉竞赛场地。</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 2 \* GB3</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separate"/>
      </w:r>
      <w:r>
        <w:rPr>
          <w:rFonts w:hint="eastAsia" w:ascii="仿宋" w:hAnsi="仿宋" w:eastAsia="仿宋" w:cs="仿宋_GB2312"/>
          <w:sz w:val="32"/>
          <w:szCs w:val="32"/>
        </w:rPr>
        <w:t>②</w:t>
      </w:r>
      <w:r>
        <w:rPr>
          <w:rFonts w:ascii="仿宋" w:hAnsi="仿宋" w:eastAsia="仿宋" w:cs="仿宋_GB2312"/>
          <w:sz w:val="32"/>
          <w:szCs w:val="32"/>
        </w:rPr>
        <w:fldChar w:fldCharType="end"/>
      </w:r>
      <w:r>
        <w:rPr>
          <w:rFonts w:hint="eastAsia" w:ascii="仿宋" w:hAnsi="仿宋" w:eastAsia="仿宋" w:cs="仿宋_GB2312"/>
          <w:sz w:val="32"/>
          <w:szCs w:val="32"/>
        </w:rPr>
        <w:t>选手出场顺序由抽签决定。参加比赛的选手应在待考室内等待比赛，完成比赛后去休息室休息，待全部选手考完结束后统一离开赛场。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③竞赛过程中，选手不得饮水或去洗手间。</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④如果选手提前结束竞赛，应向裁判员报告完成作业。竞赛终止时间由裁判员记录在案，选手提前结束比赛后在指定区域等待，由引导员引导离开赛场。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⑤作业时间到后，未完成作业的选手应立即停止操作，由工作人员进行场地、设备复位。</w:t>
      </w:r>
    </w:p>
    <w:p>
      <w:pPr>
        <w:spacing w:line="58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2、赛场规则</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（1）赛务人员必须统一佩戴由大赛主办方签发的相应证件，着装整齐。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（2）各赛场除现场裁判、赛场配备的工作人员以外，其他人员未经允许不得进入赛场。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（3）新闻媒体等进入赛场必须经过大赛主办方允许，并且听从现场工作人员的安排和管理，不能影响竞赛进行。</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（4）各参赛队的领队、指导老师以及随行人员不得进入赛场。</w:t>
      </w:r>
    </w:p>
    <w:p>
      <w:pPr>
        <w:spacing w:line="58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3、成绩评定方法</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（1）参赛选手的成绩评定由裁判组负责。</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（2）理论知识竞赛由评分裁判员根据评分标准统一阅卷、评分与计分。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（3）实际操作竞赛成绩由裁判员现场按照评分标准进行评分。</w:t>
      </w:r>
    </w:p>
    <w:p>
      <w:pPr>
        <w:spacing w:line="580" w:lineRule="exact"/>
        <w:ind w:firstLine="640" w:firstLineChars="200"/>
        <w:rPr>
          <w:rFonts w:ascii="仿宋" w:hAnsi="仿宋" w:eastAsia="仿宋" w:cs="仿宋"/>
          <w:sz w:val="32"/>
          <w:szCs w:val="32"/>
        </w:rPr>
      </w:pPr>
      <w:r>
        <w:rPr>
          <w:rFonts w:hint="eastAsia" w:ascii="仿宋" w:hAnsi="仿宋" w:eastAsia="仿宋" w:cs="仿宋_GB2312"/>
          <w:sz w:val="32"/>
          <w:szCs w:val="32"/>
        </w:rPr>
        <w:t>（4）参赛选手的最终名次依据理论知识和操作技能两项成绩的累加排定，其中理论知识占30%，操作技能占70%。当出现成绩相同时，按操作技能成绩的高低来排列。总成绩相同且操作技能成绩也相同以两项实操项目总用时短的名次在前。若仍不能分出先后，取相同名次。</w:t>
      </w:r>
    </w:p>
    <w:p>
      <w:pPr>
        <w:rPr>
          <w:rFonts w:ascii="仿宋" w:hAnsi="仿宋" w:eastAsia="仿宋" w:cs="宋体"/>
          <w:sz w:val="32"/>
          <w:szCs w:val="32"/>
        </w:rPr>
      </w:pPr>
      <w:r>
        <w:rPr>
          <w:rFonts w:ascii="仿宋" w:hAnsi="仿宋" w:eastAsia="仿宋" w:cs="宋体"/>
          <w:sz w:val="32"/>
          <w:szCs w:val="32"/>
        </w:rPr>
        <w:br w:type="page"/>
      </w:r>
    </w:p>
    <w:p>
      <w:pPr>
        <w:spacing w:line="560" w:lineRule="exact"/>
        <w:rPr>
          <w:rFonts w:eastAsia="仿宋"/>
          <w:sz w:val="32"/>
          <w:szCs w:val="32"/>
        </w:rPr>
      </w:pPr>
      <w:r>
        <w:rPr>
          <w:rFonts w:hint="eastAsia" w:ascii="黑体" w:hAnsi="黑体" w:eastAsia="黑体" w:cs="黑体"/>
          <w:color w:val="000000"/>
          <w:sz w:val="32"/>
          <w:szCs w:val="32"/>
        </w:rPr>
        <w:t>附件</w:t>
      </w:r>
      <w:r>
        <w:rPr>
          <w:rFonts w:hint="eastAsia" w:eastAsia="仿宋"/>
          <w:sz w:val="32"/>
          <w:szCs w:val="32"/>
        </w:rPr>
        <w:t>3</w:t>
      </w:r>
    </w:p>
    <w:p>
      <w:pPr>
        <w:spacing w:after="156" w:afterLines="50" w:line="560" w:lineRule="exact"/>
        <w:jc w:val="center"/>
        <w:rPr>
          <w:rFonts w:hint="eastAsia" w:ascii="黑体" w:hAnsi="黑体" w:eastAsia="黑体" w:cs="黑体"/>
          <w:color w:val="000000"/>
          <w:sz w:val="32"/>
          <w:szCs w:val="32"/>
        </w:rPr>
      </w:pPr>
      <w:r>
        <w:rPr>
          <w:rFonts w:hint="eastAsia" w:ascii="黑体" w:hAnsi="黑体" w:eastAsia="黑体" w:cs="黑体"/>
          <w:color w:val="000000"/>
          <w:sz w:val="44"/>
          <w:szCs w:val="44"/>
        </w:rPr>
        <w:t>自愿参加</w:t>
      </w:r>
      <w:r>
        <w:rPr>
          <w:rFonts w:hint="eastAsia" w:ascii="黑体" w:hAnsi="黑体" w:eastAsia="黑体" w:cs="黑体"/>
          <w:color w:val="000000"/>
          <w:sz w:val="44"/>
          <w:szCs w:val="44"/>
          <w:lang w:val="en-US" w:eastAsia="zh-CN"/>
        </w:rPr>
        <w:t>竞赛</w:t>
      </w:r>
      <w:r>
        <w:rPr>
          <w:rFonts w:hint="eastAsia" w:ascii="黑体" w:hAnsi="黑体" w:eastAsia="黑体" w:cs="黑体"/>
          <w:color w:val="000000"/>
          <w:sz w:val="44"/>
          <w:szCs w:val="44"/>
        </w:rPr>
        <w:t>责任书</w:t>
      </w:r>
    </w:p>
    <w:p>
      <w:pPr>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本人自愿报名参加</w:t>
      </w:r>
      <w:r>
        <w:rPr>
          <w:rFonts w:hint="eastAsia" w:eastAsia="仿宋"/>
          <w:sz w:val="32"/>
          <w:szCs w:val="32"/>
        </w:rPr>
        <w:t>2021</w:t>
      </w:r>
      <w:r>
        <w:rPr>
          <w:rFonts w:hint="eastAsia" w:ascii="仿宋_GB2312" w:hAnsi="仿宋_GB2312" w:eastAsia="仿宋_GB2312" w:cs="仿宋_GB2312"/>
          <w:sz w:val="28"/>
          <w:szCs w:val="28"/>
        </w:rPr>
        <w:t>年</w:t>
      </w:r>
      <w:r>
        <w:rPr>
          <w:rFonts w:hint="eastAsia" w:ascii="仿宋_GB2312" w:hAnsi="仿宋_GB2312" w:eastAsia="仿宋_GB2312" w:cs="仿宋_GB2312"/>
          <w:color w:val="0D0D0D"/>
          <w:sz w:val="28"/>
          <w:szCs w:val="28"/>
        </w:rPr>
        <w:t>广东省职业技能大赛暨“广东技工”羊城行动—“羊城工匠杯”客服礼仪</w:t>
      </w:r>
      <w:r>
        <w:rPr>
          <w:rFonts w:hint="eastAsia" w:ascii="仿宋_GB2312" w:hAnsi="仿宋_GB2312" w:eastAsia="仿宋_GB2312" w:cs="仿宋_GB2312"/>
          <w:color w:val="0D0D0D"/>
          <w:sz w:val="28"/>
          <w:szCs w:val="28"/>
          <w:lang w:val="en-US" w:eastAsia="zh-CN"/>
        </w:rPr>
        <w:t>大赛</w:t>
      </w:r>
      <w:r>
        <w:rPr>
          <w:rFonts w:hint="eastAsia" w:ascii="仿宋_GB2312" w:hAnsi="仿宋_GB2312" w:eastAsia="仿宋_GB2312" w:cs="仿宋_GB2312"/>
          <w:color w:val="000000"/>
          <w:sz w:val="28"/>
          <w:szCs w:val="28"/>
        </w:rPr>
        <w:t>，并签署本责任书。</w:t>
      </w:r>
    </w:p>
    <w:p>
      <w:pPr>
        <w:numPr>
          <w:ilvl w:val="0"/>
          <w:numId w:val="12"/>
        </w:numPr>
        <w:spacing w:line="560" w:lineRule="exact"/>
        <w:ind w:left="0"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完全了解自己的身体状况，确认自己身体健康状况良好，没有任何身体不适或疾病（包括先天性心脏病、风湿性心脏病、高血压、脑血管疾病、心肌炎、其他心脏病以及其他不适合参加本次活动的疾病），因此我郑重声明，本人已为参加活动做好充分准备，可以正常参加本次活动。</w:t>
      </w:r>
    </w:p>
    <w:p>
      <w:pPr>
        <w:spacing w:line="56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二、本人愿意遵守本次活动的所有规则规定，如在活动过程中发现或注意到任何风险或潜在风险，本人将自行承担相应责任。</w:t>
      </w:r>
    </w:p>
    <w:p>
      <w:pPr>
        <w:spacing w:line="56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三、本人同意接受主办方、执行方在活动期间提供的现场急救性质的医疗治疗，但在医院救治等发生的相关费用由保险及本人承担。</w:t>
      </w:r>
    </w:p>
    <w:p>
      <w:pPr>
        <w:spacing w:line="56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四、本人承诺参加本活动提供的个人信息、照片、声像等资料真实有效，如提供虚假、失真的个人信息，本人自愿承担由此产生的一切后果。</w:t>
      </w:r>
    </w:p>
    <w:p>
      <w:pPr>
        <w:spacing w:line="56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本人已认真阅读并全面理解以上内容，且对上诉所有内容予以确认并自愿签署及承担相应的法律责任。</w:t>
      </w:r>
    </w:p>
    <w:p>
      <w:pPr>
        <w:spacing w:line="56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注：此《自愿参加活动责任书》在初赛和决赛时都具有同等效力。</w:t>
      </w:r>
    </w:p>
    <w:p>
      <w:pPr>
        <w:spacing w:line="560" w:lineRule="exact"/>
        <w:ind w:firstLine="640"/>
        <w:rPr>
          <w:rFonts w:ascii="仿宋_GB2312" w:hAnsi="仿宋_GB2312" w:eastAsia="仿宋_GB2312" w:cs="仿宋_GB2312"/>
          <w:color w:val="000000"/>
          <w:sz w:val="28"/>
          <w:szCs w:val="28"/>
        </w:rPr>
      </w:pPr>
    </w:p>
    <w:p>
      <w:pPr>
        <w:spacing w:line="56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本人签名：         （加手印）</w:t>
      </w:r>
    </w:p>
    <w:p>
      <w:pPr>
        <w:spacing w:line="560" w:lineRule="exact"/>
        <w:jc w:val="right"/>
        <w:rPr>
          <w:rFonts w:ascii="仿宋" w:hAnsi="仿宋" w:eastAsia="仿宋" w:cs="宋体"/>
          <w:sz w:val="32"/>
          <w:szCs w:val="32"/>
        </w:rPr>
      </w:pPr>
      <w:r>
        <w:rPr>
          <w:rFonts w:hint="eastAsia" w:ascii="仿宋_GB2312" w:hAnsi="仿宋_GB2312" w:eastAsia="仿宋_GB2312" w:cs="仿宋_GB2312"/>
          <w:color w:val="000000"/>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42285"/>
    <w:multiLevelType w:val="singleLevel"/>
    <w:tmpl w:val="81742285"/>
    <w:lvl w:ilvl="0" w:tentative="0">
      <w:start w:val="1"/>
      <w:numFmt w:val="decimal"/>
      <w:lvlText w:val="%1."/>
      <w:lvlJc w:val="left"/>
      <w:pPr>
        <w:tabs>
          <w:tab w:val="left" w:pos="312"/>
        </w:tabs>
      </w:pPr>
    </w:lvl>
  </w:abstractNum>
  <w:abstractNum w:abstractNumId="1">
    <w:nsid w:val="9A8FC81C"/>
    <w:multiLevelType w:val="singleLevel"/>
    <w:tmpl w:val="9A8FC81C"/>
    <w:lvl w:ilvl="0" w:tentative="0">
      <w:start w:val="8"/>
      <w:numFmt w:val="chineseCounting"/>
      <w:suff w:val="nothing"/>
      <w:lvlText w:val="%1、"/>
      <w:lvlJc w:val="left"/>
      <w:rPr>
        <w:rFonts w:hint="eastAsia"/>
      </w:rPr>
    </w:lvl>
  </w:abstractNum>
  <w:abstractNum w:abstractNumId="2">
    <w:nsid w:val="E187CA7A"/>
    <w:multiLevelType w:val="singleLevel"/>
    <w:tmpl w:val="E187CA7A"/>
    <w:lvl w:ilvl="0" w:tentative="0">
      <w:start w:val="1"/>
      <w:numFmt w:val="decimal"/>
      <w:lvlText w:val="%1."/>
      <w:lvlJc w:val="left"/>
      <w:pPr>
        <w:tabs>
          <w:tab w:val="left" w:pos="312"/>
        </w:tabs>
      </w:pPr>
    </w:lvl>
  </w:abstractNum>
  <w:abstractNum w:abstractNumId="3">
    <w:nsid w:val="E699D704"/>
    <w:multiLevelType w:val="singleLevel"/>
    <w:tmpl w:val="E699D704"/>
    <w:lvl w:ilvl="0" w:tentative="0">
      <w:start w:val="1"/>
      <w:numFmt w:val="decimal"/>
      <w:lvlText w:val="%1."/>
      <w:lvlJc w:val="left"/>
      <w:pPr>
        <w:tabs>
          <w:tab w:val="left" w:pos="312"/>
        </w:tabs>
      </w:pPr>
    </w:lvl>
  </w:abstractNum>
  <w:abstractNum w:abstractNumId="4">
    <w:nsid w:val="E8CA3FAF"/>
    <w:multiLevelType w:val="singleLevel"/>
    <w:tmpl w:val="E8CA3FAF"/>
    <w:lvl w:ilvl="0" w:tentative="0">
      <w:start w:val="1"/>
      <w:numFmt w:val="decimal"/>
      <w:lvlText w:val="%1."/>
      <w:lvlJc w:val="left"/>
      <w:pPr>
        <w:tabs>
          <w:tab w:val="left" w:pos="312"/>
        </w:tabs>
      </w:pPr>
    </w:lvl>
  </w:abstractNum>
  <w:abstractNum w:abstractNumId="5">
    <w:nsid w:val="FBCB02A7"/>
    <w:multiLevelType w:val="singleLevel"/>
    <w:tmpl w:val="FBCB02A7"/>
    <w:lvl w:ilvl="0" w:tentative="0">
      <w:start w:val="1"/>
      <w:numFmt w:val="decimal"/>
      <w:lvlText w:val="%1."/>
      <w:lvlJc w:val="left"/>
      <w:pPr>
        <w:tabs>
          <w:tab w:val="left" w:pos="312"/>
        </w:tabs>
      </w:pPr>
    </w:lvl>
  </w:abstractNum>
  <w:abstractNum w:abstractNumId="6">
    <w:nsid w:val="FF4B2F7A"/>
    <w:multiLevelType w:val="singleLevel"/>
    <w:tmpl w:val="FF4B2F7A"/>
    <w:lvl w:ilvl="0" w:tentative="0">
      <w:start w:val="1"/>
      <w:numFmt w:val="decimal"/>
      <w:lvlText w:val="%1."/>
      <w:lvlJc w:val="left"/>
      <w:pPr>
        <w:tabs>
          <w:tab w:val="left" w:pos="312"/>
        </w:tabs>
      </w:pPr>
    </w:lvl>
  </w:abstractNum>
  <w:abstractNum w:abstractNumId="7">
    <w:nsid w:val="0000000B"/>
    <w:multiLevelType w:val="multilevel"/>
    <w:tmpl w:val="0000000B"/>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622B86"/>
    <w:multiLevelType w:val="singleLevel"/>
    <w:tmpl w:val="12622B86"/>
    <w:lvl w:ilvl="0" w:tentative="0">
      <w:start w:val="1"/>
      <w:numFmt w:val="decimal"/>
      <w:lvlText w:val="%1."/>
      <w:lvlJc w:val="left"/>
      <w:pPr>
        <w:tabs>
          <w:tab w:val="left" w:pos="312"/>
        </w:tabs>
      </w:pPr>
    </w:lvl>
  </w:abstractNum>
  <w:abstractNum w:abstractNumId="9">
    <w:nsid w:val="206D1D6A"/>
    <w:multiLevelType w:val="singleLevel"/>
    <w:tmpl w:val="206D1D6A"/>
    <w:lvl w:ilvl="0" w:tentative="0">
      <w:start w:val="3"/>
      <w:numFmt w:val="decimal"/>
      <w:suff w:val="nothing"/>
      <w:lvlText w:val="（%1）"/>
      <w:lvlJc w:val="left"/>
    </w:lvl>
  </w:abstractNum>
  <w:abstractNum w:abstractNumId="10">
    <w:nsid w:val="45D9E529"/>
    <w:multiLevelType w:val="singleLevel"/>
    <w:tmpl w:val="45D9E529"/>
    <w:lvl w:ilvl="0" w:tentative="0">
      <w:start w:val="1"/>
      <w:numFmt w:val="decimal"/>
      <w:lvlText w:val="%1."/>
      <w:lvlJc w:val="left"/>
      <w:pPr>
        <w:tabs>
          <w:tab w:val="left" w:pos="312"/>
        </w:tabs>
      </w:pPr>
    </w:lvl>
  </w:abstractNum>
  <w:abstractNum w:abstractNumId="11">
    <w:nsid w:val="7D900058"/>
    <w:multiLevelType w:val="singleLevel"/>
    <w:tmpl w:val="7D900058"/>
    <w:lvl w:ilvl="0" w:tentative="0">
      <w:start w:val="1"/>
      <w:numFmt w:val="decimal"/>
      <w:lvlText w:val="%1."/>
      <w:lvlJc w:val="left"/>
      <w:pPr>
        <w:tabs>
          <w:tab w:val="left" w:pos="312"/>
        </w:tabs>
      </w:pPr>
    </w:lvl>
  </w:abstractNum>
  <w:num w:numId="1">
    <w:abstractNumId w:val="1"/>
  </w:num>
  <w:num w:numId="2">
    <w:abstractNumId w:val="9"/>
  </w:num>
  <w:num w:numId="3">
    <w:abstractNumId w:val="5"/>
  </w:num>
  <w:num w:numId="4">
    <w:abstractNumId w:val="11"/>
  </w:num>
  <w:num w:numId="5">
    <w:abstractNumId w:val="4"/>
  </w:num>
  <w:num w:numId="6">
    <w:abstractNumId w:val="10"/>
  </w:num>
  <w:num w:numId="7">
    <w:abstractNumId w:val="6"/>
  </w:num>
  <w:num w:numId="8">
    <w:abstractNumId w:val="8"/>
  </w:num>
  <w:num w:numId="9">
    <w:abstractNumId w:val="2"/>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932A69"/>
    <w:rsid w:val="00153913"/>
    <w:rsid w:val="002C3805"/>
    <w:rsid w:val="002D18A9"/>
    <w:rsid w:val="002F17C7"/>
    <w:rsid w:val="00473E8D"/>
    <w:rsid w:val="00743B39"/>
    <w:rsid w:val="008C0D21"/>
    <w:rsid w:val="009358C2"/>
    <w:rsid w:val="00A366C8"/>
    <w:rsid w:val="00AF7D19"/>
    <w:rsid w:val="00B10649"/>
    <w:rsid w:val="00B336C2"/>
    <w:rsid w:val="00B44345"/>
    <w:rsid w:val="00C61818"/>
    <w:rsid w:val="00D130B8"/>
    <w:rsid w:val="00D56E63"/>
    <w:rsid w:val="00E55973"/>
    <w:rsid w:val="00F84A96"/>
    <w:rsid w:val="00FA63DB"/>
    <w:rsid w:val="0ADF142A"/>
    <w:rsid w:val="0F9A5F66"/>
    <w:rsid w:val="173E6ADF"/>
    <w:rsid w:val="1BEA7DA1"/>
    <w:rsid w:val="2270730D"/>
    <w:rsid w:val="27FB2974"/>
    <w:rsid w:val="2C932A69"/>
    <w:rsid w:val="31C40245"/>
    <w:rsid w:val="34C64F28"/>
    <w:rsid w:val="34E17671"/>
    <w:rsid w:val="37E45A60"/>
    <w:rsid w:val="40E11718"/>
    <w:rsid w:val="42CF0ABA"/>
    <w:rsid w:val="440A777A"/>
    <w:rsid w:val="46064066"/>
    <w:rsid w:val="468F43A9"/>
    <w:rsid w:val="47A15F7C"/>
    <w:rsid w:val="493C5CA6"/>
    <w:rsid w:val="4DD27FB1"/>
    <w:rsid w:val="4E0A1078"/>
    <w:rsid w:val="4E5C4986"/>
    <w:rsid w:val="51074284"/>
    <w:rsid w:val="52396498"/>
    <w:rsid w:val="52F064EF"/>
    <w:rsid w:val="5551530E"/>
    <w:rsid w:val="5613133B"/>
    <w:rsid w:val="59306BE0"/>
    <w:rsid w:val="5A4A7CFF"/>
    <w:rsid w:val="5B3D6D2B"/>
    <w:rsid w:val="5BD07286"/>
    <w:rsid w:val="5CD546BA"/>
    <w:rsid w:val="6ABF43AD"/>
    <w:rsid w:val="6D63286A"/>
    <w:rsid w:val="6D9C5608"/>
    <w:rsid w:val="6DBD7B27"/>
    <w:rsid w:val="6E104B12"/>
    <w:rsid w:val="6E371E5B"/>
    <w:rsid w:val="700279CB"/>
    <w:rsid w:val="73FF76A9"/>
    <w:rsid w:val="76305AEB"/>
    <w:rsid w:val="7A0723ED"/>
    <w:rsid w:val="7C8F0FE8"/>
    <w:rsid w:val="7F31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333333"/>
      <w:u w:val="none"/>
    </w:rPr>
  </w:style>
  <w:style w:type="paragraph" w:styleId="9">
    <w:name w:val="List Paragraph"/>
    <w:basedOn w:val="1"/>
    <w:qFormat/>
    <w:uiPriority w:val="99"/>
    <w:pPr>
      <w:ind w:firstLine="420" w:firstLineChars="200"/>
    </w:p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18</Pages>
  <Words>1107</Words>
  <Characters>6311</Characters>
  <Lines>52</Lines>
  <Paragraphs>14</Paragraphs>
  <TotalTime>0</TotalTime>
  <ScaleCrop>false</ScaleCrop>
  <LinksUpToDate>false</LinksUpToDate>
  <CharactersWithSpaces>7404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2021-10-25T03:24:00Z</dcterms:created>
  <dc:creator>艺先生</dc:creator>
  <cp:lastModifiedBy>guest01</cp:lastModifiedBy>
  <cp:lastPrinted>2021-10-20T11:26:00Z</cp:lastPrinted>
  <dcterms:modified xsi:type="dcterms:W3CDTF">2021-10-27T02:11:43Z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32654504EEE2460E8EB6F00BD10B8128</vt:lpwstr>
  </property>
</Properties>
</file>