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4C" w:rsidRPr="00C41848" w:rsidRDefault="00BC2F4C" w:rsidP="00BC2F4C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41848"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</w:p>
    <w:p w:rsidR="00BC2F4C" w:rsidRPr="005F1584" w:rsidRDefault="00BC2F4C" w:rsidP="00BC2F4C">
      <w:pPr>
        <w:ind w:firstLine="645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5F1584">
        <w:rPr>
          <w:rFonts w:ascii="Times New Roman" w:eastAsia="仿宋" w:hAnsi="Times New Roman" w:cs="Times New Roman" w:hint="eastAsia"/>
          <w:b/>
          <w:sz w:val="32"/>
          <w:szCs w:val="32"/>
        </w:rPr>
        <w:t>香港</w:t>
      </w:r>
      <w:r w:rsidRPr="005F1584">
        <w:rPr>
          <w:rFonts w:ascii="Times New Roman" w:eastAsia="仿宋" w:hAnsi="Times New Roman" w:cs="Times New Roman"/>
          <w:b/>
          <w:sz w:val="32"/>
          <w:szCs w:val="32"/>
        </w:rPr>
        <w:t>国际客户服务中心峰会</w:t>
      </w:r>
      <w:r w:rsidRPr="005F1584">
        <w:rPr>
          <w:rFonts w:ascii="Times New Roman" w:eastAsia="仿宋_GB2312" w:hAnsi="Times New Roman" w:cs="Times New Roman"/>
          <w:b/>
          <w:sz w:val="32"/>
          <w:szCs w:val="32"/>
        </w:rPr>
        <w:t>议程</w:t>
      </w:r>
    </w:p>
    <w:tbl>
      <w:tblPr>
        <w:tblW w:w="86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229"/>
      </w:tblGrid>
      <w:tr w:rsidR="00BC2F4C" w:rsidRPr="00C41848" w:rsidTr="00681E6B">
        <w:trPr>
          <w:trHeight w:val="541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GoBack"/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月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26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日（星期四）地点：香港九龙东皇冠假日酒店</w:t>
            </w:r>
          </w:p>
        </w:tc>
      </w:tr>
      <w:bookmarkEnd w:id="0"/>
      <w:tr w:rsidR="00BC2F4C" w:rsidRPr="00C41848" w:rsidTr="00681E6B">
        <w:trPr>
          <w:trHeight w:val="54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08:30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F4C" w:rsidRPr="00C41848" w:rsidRDefault="00BC2F4C" w:rsidP="00681E6B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2"/>
              </w:rPr>
              <w:t>嘉宾签到</w:t>
            </w:r>
          </w:p>
        </w:tc>
      </w:tr>
      <w:tr w:rsidR="00BC2F4C" w:rsidRPr="00C41848" w:rsidTr="00681E6B">
        <w:trPr>
          <w:trHeight w:val="54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F4C" w:rsidRPr="00C41848" w:rsidRDefault="00BC2F4C" w:rsidP="00681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致欢迎辞</w:t>
            </w:r>
            <w:r w:rsidRPr="00C41848">
              <w:rPr>
                <w:rFonts w:ascii="Times New Roman" w:hAnsi="Times New Roman" w:cs="Times New Roman"/>
                <w:lang w:eastAsia="zh-TW"/>
              </w:rPr>
              <w:t xml:space="preserve"> </w:t>
            </w:r>
          </w:p>
          <w:p w:rsidR="00BC2F4C" w:rsidRPr="00C41848" w:rsidRDefault="00BC2F4C" w:rsidP="00681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C41848">
              <w:rPr>
                <w:rFonts w:ascii="Times New Roman" w:hAnsi="Times New Roman" w:cs="Times New Roman"/>
                <w:b/>
              </w:rPr>
              <w:t>薛嘉雅女士</w:t>
            </w:r>
            <w:r w:rsidRPr="00C4184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41848">
              <w:rPr>
                <w:rFonts w:ascii="Times New Roman" w:hAnsi="Times New Roman" w:cs="Times New Roman"/>
              </w:rPr>
              <w:t>香港客户中心协会主席</w:t>
            </w:r>
          </w:p>
        </w:tc>
      </w:tr>
      <w:tr w:rsidR="00BC2F4C" w:rsidRPr="00C41848" w:rsidTr="00681E6B">
        <w:trPr>
          <w:trHeight w:val="7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09:25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tabs>
                <w:tab w:val="left" w:pos="4710"/>
              </w:tabs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特邀嘉宾</w:t>
            </w:r>
          </w:p>
          <w:p w:rsidR="00BC2F4C" w:rsidRPr="00C41848" w:rsidRDefault="00BC2F4C" w:rsidP="00681E6B">
            <w:pPr>
              <w:tabs>
                <w:tab w:val="left" w:pos="47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TW"/>
              </w:rPr>
            </w:pPr>
            <w:proofErr w:type="gramStart"/>
            <w:r w:rsidRPr="00C41848">
              <w:rPr>
                <w:rFonts w:ascii="Times New Roman" w:hAnsi="Times New Roman" w:cs="Times New Roman"/>
                <w:b/>
              </w:rPr>
              <w:t>布伟贤</w:t>
            </w:r>
            <w:proofErr w:type="gramEnd"/>
            <w:r w:rsidRPr="00C41848">
              <w:rPr>
                <w:rFonts w:ascii="Times New Roman" w:hAnsi="Times New Roman" w:cs="Times New Roman"/>
                <w:b/>
              </w:rPr>
              <w:t>先生</w:t>
            </w:r>
            <w:r w:rsidRPr="00C41848">
              <w:rPr>
                <w:rFonts w:ascii="Times New Roman" w:hAnsi="Times New Roman" w:cs="Times New Roman"/>
                <w:b/>
              </w:rPr>
              <w:t xml:space="preserve">  </w:t>
            </w:r>
            <w:r w:rsidRPr="00C41848">
              <w:rPr>
                <w:rFonts w:ascii="Times New Roman" w:hAnsi="Times New Roman" w:cs="Times New Roman"/>
              </w:rPr>
              <w:t>英国驻香港总领事馆英国贸易及投资处亚太区投资总裁</w:t>
            </w:r>
          </w:p>
        </w:tc>
      </w:tr>
      <w:tr w:rsidR="00BC2F4C" w:rsidRPr="00C41848" w:rsidTr="00681E6B">
        <w:trPr>
          <w:trHeight w:val="51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09:55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Continuous Technologies International Limited</w:t>
            </w:r>
          </w:p>
        </w:tc>
      </w:tr>
      <w:tr w:rsidR="00BC2F4C" w:rsidRPr="00C41848" w:rsidTr="00681E6B">
        <w:trPr>
          <w:trHeight w:val="14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tabs>
                <w:tab w:val="left" w:pos="1824"/>
              </w:tabs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2"/>
              </w:rPr>
              <w:t>小息及社交互动环节</w:t>
            </w:r>
          </w:p>
        </w:tc>
      </w:tr>
      <w:tr w:rsidR="00BC2F4C" w:rsidRPr="00C41848" w:rsidTr="00681E6B">
        <w:trPr>
          <w:trHeight w:val="7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i/>
                <w:iCs/>
                <w:lang w:eastAsia="zh-TW"/>
              </w:rPr>
            </w:pPr>
            <w:proofErr w:type="spellStart"/>
            <w:r w:rsidRPr="00C41848">
              <w:rPr>
                <w:rFonts w:ascii="Times New Roman" w:hAnsi="Times New Roman" w:cs="Times New Roman"/>
              </w:rPr>
              <w:t>Ringo</w:t>
            </w:r>
            <w:proofErr w:type="spellEnd"/>
            <w:r w:rsidRPr="00C41848">
              <w:rPr>
                <w:rFonts w:ascii="Times New Roman" w:hAnsi="Times New Roman" w:cs="Times New Roman"/>
              </w:rPr>
              <w:t xml:space="preserve"> Ng </w:t>
            </w:r>
            <w:r w:rsidRPr="00C41848">
              <w:rPr>
                <w:rFonts w:ascii="Times New Roman" w:hAnsi="Times New Roman" w:cs="Times New Roman"/>
              </w:rPr>
              <w:t>先生</w:t>
            </w:r>
            <w:r w:rsidRPr="00C41848">
              <w:rPr>
                <w:rFonts w:ascii="Times New Roman" w:hAnsi="Times New Roman" w:cs="Times New Roman"/>
              </w:rPr>
              <w:t xml:space="preserve"> </w:t>
            </w:r>
            <w:r w:rsidRPr="00C41848">
              <w:rPr>
                <w:rFonts w:ascii="Times New Roman" w:hAnsi="Times New Roman" w:cs="Times New Roman"/>
              </w:rPr>
              <w:t>香港电讯总裁</w:t>
            </w:r>
          </w:p>
        </w:tc>
      </w:tr>
      <w:tr w:rsidR="00BC2F4C" w:rsidRPr="00C41848" w:rsidTr="00681E6B">
        <w:trPr>
          <w:trHeight w:val="7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Sponsor</w:t>
            </w:r>
          </w:p>
        </w:tc>
      </w:tr>
      <w:tr w:rsidR="00BC2F4C" w:rsidRPr="00C41848" w:rsidTr="00681E6B">
        <w:trPr>
          <w:trHeight w:val="7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C41848">
              <w:rPr>
                <w:rFonts w:ascii="Times New Roman" w:hAnsi="Times New Roman" w:cs="Times New Roman"/>
                <w:b/>
              </w:rPr>
              <w:t>郭舜日博士</w:t>
            </w:r>
            <w:r w:rsidRPr="00C41848">
              <w:rPr>
                <w:rFonts w:ascii="Times New Roman" w:hAnsi="Times New Roman" w:cs="Times New Roman"/>
                <w:b/>
              </w:rPr>
              <w:t xml:space="preserve"> </w:t>
            </w:r>
            <w:r w:rsidRPr="00C41848">
              <w:rPr>
                <w:rFonts w:ascii="Times New Roman" w:hAnsi="Times New Roman" w:cs="Times New Roman"/>
              </w:rPr>
              <w:t xml:space="preserve"> </w:t>
            </w:r>
            <w:r w:rsidRPr="00C41848">
              <w:rPr>
                <w:rFonts w:ascii="Times New Roman" w:hAnsi="Times New Roman" w:cs="Times New Roman"/>
              </w:rPr>
              <w:t>联都集团首席策略官</w:t>
            </w:r>
          </w:p>
        </w:tc>
      </w:tr>
      <w:tr w:rsidR="00BC2F4C" w:rsidRPr="00C41848" w:rsidTr="00681E6B">
        <w:trPr>
          <w:trHeight w:val="3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tabs>
                <w:tab w:val="left" w:pos="1844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2"/>
              </w:rPr>
              <w:t>午宴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Interactive Intelligence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/>
              </w:rPr>
            </w:pPr>
            <w:r w:rsidRPr="00C41848">
              <w:rPr>
                <w:rFonts w:ascii="Times New Roman" w:hAnsi="Times New Roman" w:cs="Times New Roman"/>
                <w:b/>
              </w:rPr>
              <w:t>林启文先生</w:t>
            </w:r>
            <w:r w:rsidRPr="00C4184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C4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Aegon</w:t>
            </w:r>
            <w:proofErr w:type="spellEnd"/>
            <w:r w:rsidRPr="00C41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Direct &amp; Affinity Marketing Services</w:t>
            </w:r>
            <w:r w:rsidRPr="00C41848">
              <w:rPr>
                <w:rFonts w:ascii="Times New Roman" w:hAnsi="Times New Roman" w:cs="Times New Roman"/>
              </w:rPr>
              <w:t>日本公司首席执行官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tabs>
                <w:tab w:val="left" w:pos="1764"/>
              </w:tabs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Cs/>
                <w:sz w:val="20"/>
                <w:szCs w:val="20"/>
              </w:rPr>
              <w:t>Coffee Break and Networking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51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演讲主题：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41848">
              <w:rPr>
                <w:rFonts w:ascii="Times New Roman" w:hAnsi="Times New Roman" w:cs="Times New Roman"/>
                <w:b/>
              </w:rPr>
              <w:t>林家强博士</w:t>
            </w:r>
            <w:r w:rsidRPr="00C41848">
              <w:rPr>
                <w:rFonts w:ascii="Times New Roman" w:hAnsi="Times New Roman" w:cs="Times New Roman"/>
                <w:b/>
              </w:rPr>
              <w:t xml:space="preserve">  </w:t>
            </w:r>
            <w:r w:rsidRPr="00C41848">
              <w:rPr>
                <w:rFonts w:ascii="Times New Roman" w:hAnsi="Times New Roman" w:cs="Times New Roman"/>
              </w:rPr>
              <w:t>香港复康力量社企指导委员会主席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51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lang w:eastAsia="zh-TW"/>
              </w:rPr>
            </w:pPr>
            <w:r w:rsidRPr="00C41848">
              <w:rPr>
                <w:rFonts w:ascii="Times New Roman" w:hAnsi="Times New Roman" w:cs="Times New Roman"/>
              </w:rPr>
              <w:t>客户服务中心行业调查报告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b/>
              </w:rPr>
              <w:t>Adrian Lo</w:t>
            </w:r>
            <w:r w:rsidRPr="00C41848">
              <w:rPr>
                <w:rFonts w:ascii="Times New Roman" w:hAnsi="Times New Roman" w:cs="Times New Roman"/>
                <w:b/>
              </w:rPr>
              <w:t>先生</w:t>
            </w:r>
            <w:r w:rsidRPr="00C41848">
              <w:rPr>
                <w:rFonts w:ascii="Times New Roman" w:hAnsi="Times New Roman" w:cs="Times New Roman"/>
              </w:rPr>
              <w:t xml:space="preserve">  </w:t>
            </w:r>
            <w:r w:rsidRPr="00C41848">
              <w:rPr>
                <w:rFonts w:ascii="Times New Roman" w:hAnsi="Times New Roman" w:cs="Times New Roman"/>
              </w:rPr>
              <w:t>益普索咨询部高级经理</w:t>
            </w:r>
            <w:r w:rsidRPr="00C4184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51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4C" w:rsidRPr="00C41848" w:rsidRDefault="00BC2F4C" w:rsidP="00681E6B">
            <w:pPr>
              <w:pStyle w:val="Defaul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  <w:t>圆桌会议</w:t>
            </w:r>
          </w:p>
          <w:p w:rsidR="00BC2F4C" w:rsidRPr="00C41848" w:rsidRDefault="00BC2F4C" w:rsidP="00681E6B">
            <w:pPr>
              <w:pStyle w:val="Defaul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  <w:t>主持</w:t>
            </w:r>
            <w:r w:rsidRPr="00C41848">
              <w:rPr>
                <w:rFonts w:ascii="Times New Roman" w:eastAsiaTheme="minorEastAsia" w:hAnsi="Times New Roman" w:cs="Times New Roman"/>
                <w:b/>
                <w:color w:val="auto"/>
                <w:sz w:val="21"/>
                <w:szCs w:val="21"/>
                <w:lang w:eastAsia="zh-CN"/>
              </w:rPr>
              <w:t>: Chris Knop</w:t>
            </w:r>
            <w:r w:rsidRPr="00C41848">
              <w:rPr>
                <w:rFonts w:ascii="Times New Roman" w:eastAsiaTheme="minorEastAsia" w:hAnsi="Times New Roman" w:cs="Times New Roman"/>
                <w:b/>
                <w:color w:val="auto"/>
                <w:sz w:val="21"/>
                <w:szCs w:val="21"/>
                <w:lang w:eastAsia="zh-CN"/>
              </w:rPr>
              <w:t>先生</w:t>
            </w: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  <w:t>香港客户服务中心执行委员</w:t>
            </w:r>
          </w:p>
        </w:tc>
      </w:tr>
      <w:tr w:rsidR="00BC2F4C" w:rsidRPr="00C41848" w:rsidTr="00681E6B">
        <w:tblPrEx>
          <w:tblLook w:val="0000" w:firstRow="0" w:lastRow="0" w:firstColumn="0" w:lastColumn="0" w:noHBand="0" w:noVBand="0"/>
        </w:tblPrEx>
        <w:trPr>
          <w:cantSplit/>
          <w:trHeight w:val="653"/>
        </w:trPr>
        <w:tc>
          <w:tcPr>
            <w:tcW w:w="138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848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BC2F4C" w:rsidRPr="00C41848" w:rsidRDefault="00BC2F4C" w:rsidP="00681E6B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eastAsia="zh-CN"/>
              </w:rPr>
              <w:t>总结</w:t>
            </w:r>
            <w:r w:rsidRPr="00C41848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:rsidR="00BC2F4C" w:rsidRPr="00C41848" w:rsidRDefault="00BC2F4C" w:rsidP="00681E6B">
            <w:pPr>
              <w:rPr>
                <w:rFonts w:ascii="Times New Roman" w:hAnsi="Times New Roman" w:cs="Times New Roman"/>
                <w:bCs/>
                <w:szCs w:val="21"/>
                <w:lang w:eastAsia="zh-HK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薛雅嘉女士</w:t>
            </w:r>
            <w:r w:rsidRPr="00C4184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41848">
              <w:rPr>
                <w:rFonts w:ascii="Times New Roman" w:hAnsi="Times New Roman" w:cs="Times New Roman"/>
                <w:szCs w:val="21"/>
              </w:rPr>
              <w:t>香港客户中心协会主席</w:t>
            </w:r>
            <w:r w:rsidRPr="00C41848">
              <w:rPr>
                <w:rFonts w:ascii="Times New Roman" w:hAnsi="Times New Roman" w:cs="Times New Roman"/>
                <w:szCs w:val="21"/>
                <w:lang w:eastAsia="zh-TW"/>
              </w:rPr>
              <w:t xml:space="preserve"> </w:t>
            </w:r>
          </w:p>
        </w:tc>
      </w:tr>
    </w:tbl>
    <w:tbl>
      <w:tblPr>
        <w:tblStyle w:val="a3"/>
        <w:tblW w:w="86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BC2F4C" w:rsidRPr="00C41848" w:rsidTr="00681E6B">
        <w:trPr>
          <w:trHeight w:val="680"/>
        </w:trPr>
        <w:tc>
          <w:tcPr>
            <w:tcW w:w="8613" w:type="dxa"/>
            <w:gridSpan w:val="2"/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月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日（星期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五</w:t>
            </w:r>
            <w:r w:rsidRPr="00C4184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）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shd w:val="clear" w:color="auto" w:fill="auto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嘉宾签到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09:55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2015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香港客户中心协会大奖启动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lastRenderedPageBreak/>
              <w:t>10:00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2014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香港客户中心协会大奖获奖机构分享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10:30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2014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香港客户中心协会大奖获奖评审分享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11:15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2015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香港客户中心协会大奖机制介绍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b/>
                <w:iCs/>
                <w:color w:val="002060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12:00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答疑环节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7229" w:type="dxa"/>
            <w:shd w:val="clear" w:color="auto" w:fill="8DB3E2" w:themeFill="text2" w:themeFillTint="66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午餐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14:00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客户服务中心参观考察：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 xml:space="preserve">1823 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香港政府客户服务中心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16:00</w:t>
            </w:r>
          </w:p>
        </w:tc>
        <w:tc>
          <w:tcPr>
            <w:tcW w:w="7229" w:type="dxa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客户服务中心参观考察：长者安居客户服务中心</w:t>
            </w:r>
          </w:p>
        </w:tc>
      </w:tr>
      <w:tr w:rsidR="00BC2F4C" w:rsidRPr="00C41848" w:rsidTr="00681E6B">
        <w:trPr>
          <w:trHeight w:val="68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C2F4C" w:rsidRPr="00C41848" w:rsidRDefault="00BC2F4C" w:rsidP="00681E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18:00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活动结束</w:t>
            </w:r>
          </w:p>
        </w:tc>
      </w:tr>
      <w:tr w:rsidR="00BC2F4C" w:rsidRPr="00C41848" w:rsidTr="00681E6B">
        <w:trPr>
          <w:trHeight w:val="495"/>
        </w:trPr>
        <w:tc>
          <w:tcPr>
            <w:tcW w:w="8613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C2F4C" w:rsidRPr="00C41848" w:rsidRDefault="00BC2F4C" w:rsidP="00681E6B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C41848">
              <w:rPr>
                <w:rFonts w:ascii="宋体" w:eastAsia="宋体" w:hAnsi="宋体" w:cs="宋体" w:hint="eastAsia"/>
                <w:iCs/>
                <w:sz w:val="21"/>
                <w:szCs w:val="21"/>
                <w:lang w:eastAsia="zh-CN"/>
              </w:rPr>
              <w:t>※</w:t>
            </w:r>
            <w:r w:rsidRPr="00C41848">
              <w:rPr>
                <w:rFonts w:ascii="Times New Roman" w:hAnsi="Times New Roman" w:cs="Times New Roman"/>
                <w:iCs/>
                <w:sz w:val="21"/>
                <w:szCs w:val="21"/>
                <w:lang w:eastAsia="zh-CN"/>
              </w:rPr>
              <w:t>议程以官方网站公布为准</w:t>
            </w:r>
          </w:p>
        </w:tc>
      </w:tr>
    </w:tbl>
    <w:p w:rsidR="004C1125" w:rsidRPr="00BC2F4C" w:rsidRDefault="004C1125" w:rsidP="00BC2F4C"/>
    <w:sectPr w:rsidR="004C1125" w:rsidRPr="00BC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4C"/>
    <w:rsid w:val="004C1125"/>
    <w:rsid w:val="00B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2F4C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 w:val="24"/>
      <w:szCs w:val="24"/>
      <w:lang w:eastAsia="zh-TW"/>
    </w:rPr>
  </w:style>
  <w:style w:type="table" w:styleId="a3">
    <w:name w:val="Table Grid"/>
    <w:basedOn w:val="a1"/>
    <w:uiPriority w:val="59"/>
    <w:rsid w:val="00BC2F4C"/>
    <w:rPr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2F4C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 w:val="24"/>
      <w:szCs w:val="24"/>
      <w:lang w:eastAsia="zh-TW"/>
    </w:rPr>
  </w:style>
  <w:style w:type="table" w:styleId="a3">
    <w:name w:val="Table Grid"/>
    <w:basedOn w:val="a1"/>
    <w:uiPriority w:val="59"/>
    <w:rsid w:val="00BC2F4C"/>
    <w:rPr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SkyUN.Org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1</cp:revision>
  <dcterms:created xsi:type="dcterms:W3CDTF">2015-02-12T08:10:00Z</dcterms:created>
  <dcterms:modified xsi:type="dcterms:W3CDTF">2015-02-12T08:10:00Z</dcterms:modified>
</cp:coreProperties>
</file>